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B88" w:rsidRDefault="006B7B45" w:rsidP="006E1356">
      <w:pPr>
        <w:ind w:left="-1276" w:right="-170"/>
        <w:rPr>
          <w:rFonts w:asciiTheme="minorHAnsi" w:hAnsiTheme="minorHAnsi" w:cstheme="minorHAnsi"/>
          <w:color w:val="000000" w:themeColor="text1"/>
          <w:sz w:val="22"/>
          <w:szCs w:val="22"/>
        </w:rPr>
      </w:pPr>
      <w:r w:rsidRPr="009031AE">
        <w:rPr>
          <w:rFonts w:asciiTheme="minorHAnsi" w:hAnsiTheme="minorHAnsi" w:cstheme="minorHAnsi"/>
          <w:noProof/>
          <w:color w:val="000000"/>
          <w:sz w:val="22"/>
          <w:szCs w:val="22"/>
        </w:rPr>
        <w:drawing>
          <wp:anchor distT="0" distB="0" distL="114300" distR="114300" simplePos="0" relativeHeight="251661312" behindDoc="0" locked="0" layoutInCell="1" allowOverlap="1">
            <wp:simplePos x="0" y="0"/>
            <wp:positionH relativeFrom="column">
              <wp:posOffset>-741395</wp:posOffset>
            </wp:positionH>
            <wp:positionV relativeFrom="paragraph">
              <wp:posOffset>-473316</wp:posOffset>
            </wp:positionV>
            <wp:extent cx="1734185" cy="1734185"/>
            <wp:effectExtent l="0" t="0" r="0" b="0"/>
            <wp:wrapNone/>
            <wp:docPr id="1" name="Image 1" descr="C:\Documents and Settings\can.SEMLH\Mes documents\Mes images\SMLH_logoqu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can.SEMLH\Mes documents\Mes images\SMLH_logoqua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4185" cy="1734185"/>
                    </a:xfrm>
                    <a:prstGeom prst="rect">
                      <a:avLst/>
                    </a:prstGeom>
                    <a:noFill/>
                    <a:ln>
                      <a:noFill/>
                    </a:ln>
                  </pic:spPr>
                </pic:pic>
              </a:graphicData>
            </a:graphic>
          </wp:anchor>
        </w:drawing>
      </w:r>
      <w:r w:rsidR="00D60803">
        <w:rPr>
          <w:rFonts w:asciiTheme="minorHAnsi" w:hAnsiTheme="minorHAnsi" w:cstheme="minorHAnsi"/>
          <w:noProof/>
          <w:color w:val="000000"/>
          <w:sz w:val="22"/>
          <w:szCs w:val="22"/>
        </w:rPr>
        <mc:AlternateContent>
          <mc:Choice Requires="wps">
            <w:drawing>
              <wp:anchor distT="0" distB="0" distL="114300" distR="114300" simplePos="0" relativeHeight="251659264" behindDoc="0" locked="0" layoutInCell="1" allowOverlap="1">
                <wp:simplePos x="0" y="0"/>
                <wp:positionH relativeFrom="column">
                  <wp:posOffset>5667375</wp:posOffset>
                </wp:positionH>
                <wp:positionV relativeFrom="paragraph">
                  <wp:posOffset>1052195</wp:posOffset>
                </wp:positionV>
                <wp:extent cx="1333500" cy="323850"/>
                <wp:effectExtent l="0" t="0" r="0"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335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16D52" w:rsidRPr="00836D91" w:rsidRDefault="00C16D52" w:rsidP="002A3564">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46.25pt;margin-top:82.85pt;width:10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" stroked="f">
                <v:path arrowok="t"/>
                <v:textbox>
                  <w:txbxContent>
                    <w:p w:rsidR="00C16D52" w:rsidRPr="00836D91" w:rsidRDefault="00C16D52" w:rsidP="002A3564">
                      <w:pPr>
                        <w:rPr>
                          <w:rFonts w:ascii="Arial" w:hAnsi="Arial" w:cs="Arial"/>
                          <w:sz w:val="20"/>
                          <w:szCs w:val="20"/>
                        </w:rPr>
                      </w:pPr>
                    </w:p>
                  </w:txbxContent>
                </v:textbox>
              </v:shape>
            </w:pict>
          </mc:Fallback>
        </mc:AlternateContent>
      </w:r>
      <w:r w:rsidRPr="009031AE">
        <w:rPr>
          <w:rFonts w:asciiTheme="minorHAnsi" w:hAnsiTheme="minorHAnsi" w:cstheme="minorHAnsi"/>
          <w:color w:val="000000"/>
          <w:sz w:val="22"/>
          <w:szCs w:val="22"/>
        </w:rPr>
        <w:tab/>
        <w:t>Paris,</w:t>
      </w:r>
    </w:p>
    <w:p w:rsidR="00E75BAE" w:rsidRDefault="00E75BAE">
      <w:pPr>
        <w:rPr>
          <w:rFonts w:asciiTheme="minorHAnsi" w:hAnsiTheme="minorHAnsi" w:cstheme="minorHAnsi"/>
          <w:color w:val="000000" w:themeColor="text1"/>
          <w:sz w:val="22"/>
          <w:szCs w:val="22"/>
        </w:rPr>
      </w:pPr>
    </w:p>
    <w:p w:rsidR="00E75BAE" w:rsidRDefault="00D60803">
      <w:pPr>
        <w:rPr>
          <w:rFonts w:asciiTheme="minorHAnsi" w:hAnsiTheme="minorHAnsi" w:cstheme="minorHAnsi"/>
          <w:color w:val="000000" w:themeColor="text1"/>
          <w:sz w:val="22"/>
          <w:szCs w:val="22"/>
        </w:rPr>
      </w:pPr>
      <w:r>
        <w:rPr>
          <w:rFonts w:ascii="Arial" w:hAnsi="Arial" w:cs="Arial"/>
          <w:noProof/>
          <w:sz w:val="20"/>
          <w:szCs w:val="20"/>
        </w:rPr>
        <mc:AlternateContent>
          <mc:Choice Requires="wps">
            <w:drawing>
              <wp:anchor distT="0" distB="0" distL="114300" distR="114300" simplePos="0" relativeHeight="251664384" behindDoc="0" locked="0" layoutInCell="1" allowOverlap="1">
                <wp:simplePos x="0" y="0"/>
                <wp:positionH relativeFrom="column">
                  <wp:posOffset>2462294</wp:posOffset>
                </wp:positionH>
                <wp:positionV relativeFrom="paragraph">
                  <wp:posOffset>17618</wp:posOffset>
                </wp:positionV>
                <wp:extent cx="3932200" cy="800100"/>
                <wp:effectExtent l="0" t="0" r="0" b="0"/>
                <wp:wrapNone/>
                <wp:docPr id="3"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9322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C16D52" w:rsidRPr="002D7E7D" w:rsidRDefault="00C16D52" w:rsidP="00E75BAE">
                            <w:pPr>
                              <w:pStyle w:val="NormalWeb"/>
                              <w:spacing w:before="0" w:beforeAutospacing="0" w:after="0" w:afterAutospacing="0"/>
                              <w:jc w:val="both"/>
                              <w:rPr>
                                <w:rFonts w:ascii="Baskerville Old Face" w:hAnsi="Baskerville Old Face" w:cs="Apple Chancery"/>
                                <w:i/>
                                <w:color w:val="000000" w:themeColor="text1"/>
                                <w:sz w:val="22"/>
                                <w:szCs w:val="22"/>
                              </w:rPr>
                            </w:pPr>
                            <w:r w:rsidRPr="002D7E7D">
                              <w:rPr>
                                <w:rFonts w:ascii="Baskerville Old Face" w:hAnsi="Baskerville Old Face" w:cs="Apple Chancery"/>
                                <w:i/>
                                <w:color w:val="000000" w:themeColor="text1"/>
                                <w:sz w:val="22"/>
                                <w:szCs w:val="22"/>
                              </w:rPr>
                              <w:t xml:space="preserve">« Ce qui compte ne peut pas toujours </w:t>
                            </w:r>
                            <w:proofErr w:type="spellStart"/>
                            <w:r w:rsidRPr="002D7E7D">
                              <w:rPr>
                                <w:rFonts w:ascii="Baskerville Old Face" w:hAnsi="Baskerville Old Face" w:cs="Apple Chancery"/>
                                <w:i/>
                                <w:color w:val="000000" w:themeColor="text1"/>
                                <w:sz w:val="22"/>
                                <w:szCs w:val="22"/>
                              </w:rPr>
                              <w:t>e</w:t>
                            </w:r>
                            <w:r w:rsidRPr="002D7E7D">
                              <w:rPr>
                                <w:i/>
                                <w:color w:val="000000" w:themeColor="text1"/>
                                <w:sz w:val="22"/>
                                <w:szCs w:val="22"/>
                              </w:rPr>
                              <w:t>̂</w:t>
                            </w:r>
                            <w:r w:rsidRPr="002D7E7D">
                              <w:rPr>
                                <w:rFonts w:ascii="Baskerville Old Face" w:hAnsi="Baskerville Old Face" w:cs="Apple Chancery"/>
                                <w:i/>
                                <w:color w:val="000000" w:themeColor="text1"/>
                                <w:sz w:val="22"/>
                                <w:szCs w:val="22"/>
                              </w:rPr>
                              <w:t>tre</w:t>
                            </w:r>
                            <w:proofErr w:type="spellEnd"/>
                            <w:r w:rsidRPr="002D7E7D">
                              <w:rPr>
                                <w:rFonts w:ascii="Baskerville Old Face" w:hAnsi="Baskerville Old Face" w:cs="Apple Chancery"/>
                                <w:i/>
                                <w:color w:val="000000" w:themeColor="text1"/>
                                <w:sz w:val="22"/>
                                <w:szCs w:val="22"/>
                              </w:rPr>
                              <w:t xml:space="preserve"> compté, </w:t>
                            </w:r>
                          </w:p>
                          <w:p w:rsidR="00C16D52" w:rsidRPr="002D7E7D" w:rsidRDefault="00C16D52" w:rsidP="00E75BAE">
                            <w:pPr>
                              <w:pStyle w:val="NormalWeb"/>
                              <w:spacing w:before="0" w:beforeAutospacing="0" w:after="0" w:afterAutospacing="0"/>
                              <w:jc w:val="right"/>
                              <w:rPr>
                                <w:rFonts w:ascii="Baskerville Old Face" w:hAnsi="Baskerville Old Face" w:cs="Apple Chancery"/>
                                <w:i/>
                                <w:color w:val="000000" w:themeColor="text1"/>
                                <w:sz w:val="22"/>
                                <w:szCs w:val="22"/>
                              </w:rPr>
                            </w:pPr>
                            <w:proofErr w:type="gramStart"/>
                            <w:r w:rsidRPr="002D7E7D">
                              <w:rPr>
                                <w:rFonts w:ascii="Baskerville Old Face" w:hAnsi="Baskerville Old Face" w:cs="Apple Chancery"/>
                                <w:i/>
                                <w:color w:val="000000" w:themeColor="text1"/>
                                <w:sz w:val="22"/>
                                <w:szCs w:val="22"/>
                              </w:rPr>
                              <w:t>et</w:t>
                            </w:r>
                            <w:proofErr w:type="gramEnd"/>
                            <w:r w:rsidRPr="002D7E7D">
                              <w:rPr>
                                <w:rFonts w:ascii="Baskerville Old Face" w:hAnsi="Baskerville Old Face" w:cs="Apple Chancery"/>
                                <w:i/>
                                <w:color w:val="000000" w:themeColor="text1"/>
                                <w:sz w:val="22"/>
                                <w:szCs w:val="22"/>
                              </w:rPr>
                              <w:t xml:space="preserve"> ce qui peut </w:t>
                            </w:r>
                            <w:proofErr w:type="spellStart"/>
                            <w:r w:rsidRPr="002D7E7D">
                              <w:rPr>
                                <w:rFonts w:ascii="Baskerville Old Face" w:hAnsi="Baskerville Old Face" w:cs="Apple Chancery"/>
                                <w:i/>
                                <w:color w:val="000000" w:themeColor="text1"/>
                                <w:sz w:val="22"/>
                                <w:szCs w:val="22"/>
                              </w:rPr>
                              <w:t>e</w:t>
                            </w:r>
                            <w:r w:rsidRPr="002D7E7D">
                              <w:rPr>
                                <w:i/>
                                <w:color w:val="000000" w:themeColor="text1"/>
                                <w:sz w:val="22"/>
                                <w:szCs w:val="22"/>
                              </w:rPr>
                              <w:t>̂</w:t>
                            </w:r>
                            <w:r w:rsidRPr="002D7E7D">
                              <w:rPr>
                                <w:rFonts w:ascii="Baskerville Old Face" w:hAnsi="Baskerville Old Face" w:cs="Apple Chancery"/>
                                <w:i/>
                                <w:color w:val="000000" w:themeColor="text1"/>
                                <w:sz w:val="22"/>
                                <w:szCs w:val="22"/>
                              </w:rPr>
                              <w:t>tre</w:t>
                            </w:r>
                            <w:proofErr w:type="spellEnd"/>
                            <w:r w:rsidRPr="002D7E7D">
                              <w:rPr>
                                <w:rFonts w:ascii="Baskerville Old Face" w:hAnsi="Baskerville Old Face" w:cs="Apple Chancery"/>
                                <w:i/>
                                <w:color w:val="000000" w:themeColor="text1"/>
                                <w:sz w:val="22"/>
                                <w:szCs w:val="22"/>
                              </w:rPr>
                              <w:t xml:space="preserve"> compté ne compte pas </w:t>
                            </w:r>
                            <w:proofErr w:type="spellStart"/>
                            <w:r w:rsidRPr="002D7E7D">
                              <w:rPr>
                                <w:rFonts w:ascii="Baskerville Old Face" w:hAnsi="Baskerville Old Face" w:cs="Apple Chancery"/>
                                <w:i/>
                                <w:color w:val="000000" w:themeColor="text1"/>
                                <w:sz w:val="22"/>
                                <w:szCs w:val="22"/>
                              </w:rPr>
                              <w:t>forcément</w:t>
                            </w:r>
                            <w:proofErr w:type="spellEnd"/>
                            <w:r w:rsidRPr="002D7E7D">
                              <w:rPr>
                                <w:rFonts w:ascii="Baskerville Old Face" w:hAnsi="Baskerville Old Face" w:cs="Apple Chancery"/>
                                <w:i/>
                                <w:color w:val="000000" w:themeColor="text1"/>
                                <w:sz w:val="22"/>
                                <w:szCs w:val="22"/>
                              </w:rPr>
                              <w:t xml:space="preserve">. » </w:t>
                            </w:r>
                          </w:p>
                          <w:p w:rsidR="00C16D52" w:rsidRPr="002D7E7D" w:rsidRDefault="00C16D52" w:rsidP="00E75BAE">
                            <w:pPr>
                              <w:pStyle w:val="NormalWeb"/>
                              <w:spacing w:before="0" w:beforeAutospacing="0" w:after="0" w:afterAutospacing="0"/>
                              <w:jc w:val="right"/>
                              <w:rPr>
                                <w:rFonts w:ascii="Baskerville Old Face" w:hAnsi="Baskerville Old Face" w:cs="Apple Chancery"/>
                                <w:i/>
                                <w:color w:val="000000" w:themeColor="text1"/>
                                <w:sz w:val="22"/>
                                <w:szCs w:val="22"/>
                              </w:rPr>
                            </w:pPr>
                          </w:p>
                          <w:p w:rsidR="00C16D52" w:rsidRPr="002D7E7D" w:rsidRDefault="00C16D52" w:rsidP="00E75BAE">
                            <w:pPr>
                              <w:pStyle w:val="NormalWeb"/>
                              <w:spacing w:before="0" w:beforeAutospacing="0" w:after="0" w:afterAutospacing="0"/>
                              <w:jc w:val="right"/>
                              <w:rPr>
                                <w:rFonts w:ascii="Baskerville Old Face" w:hAnsi="Baskerville Old Face" w:cs="Apple Chancery"/>
                                <w:b/>
                                <w:i/>
                                <w:color w:val="000000" w:themeColor="text1"/>
                                <w:sz w:val="22"/>
                                <w:szCs w:val="22"/>
                              </w:rPr>
                            </w:pPr>
                            <w:r w:rsidRPr="002D7E7D">
                              <w:rPr>
                                <w:rFonts w:ascii="Baskerville Old Face" w:hAnsi="Baskerville Old Face" w:cs="Apple Chancery"/>
                                <w:i/>
                                <w:color w:val="000000" w:themeColor="text1"/>
                                <w:sz w:val="22"/>
                                <w:szCs w:val="22"/>
                              </w:rPr>
                              <w:t>Albert Einstein</w:t>
                            </w:r>
                          </w:p>
                          <w:p w:rsidR="00C16D52" w:rsidRPr="002D7E7D" w:rsidRDefault="00C16D52" w:rsidP="00E75BAE">
                            <w:pPr>
                              <w:rPr>
                                <w:rFonts w:asciiTheme="minorHAnsi" w:hAnsiTheme="minorHAnsi" w:cstheme="minorHAnsi"/>
                                <w:b/>
                                <w:i/>
                                <w:color w:val="000000" w:themeColor="text1"/>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7" type="#_x0000_t202" style="position:absolute;margin-left:193.9pt;margin-top:1.4pt;width:309.6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" filled="f" stroked="f" strokeweight=".5pt">
                <v:path arrowok="t"/>
                <v:textbox>
                  <w:txbxContent>
                    <w:p w:rsidR="00C16D52" w:rsidRPr="002D7E7D" w:rsidRDefault="00C16D52" w:rsidP="00E75BAE">
                      <w:pPr>
                        <w:pStyle w:val="NormalWeb"/>
                        <w:spacing w:before="0" w:beforeAutospacing="0" w:after="0" w:afterAutospacing="0"/>
                        <w:jc w:val="both"/>
                        <w:rPr>
                          <w:rFonts w:ascii="Baskerville Old Face" w:hAnsi="Baskerville Old Face" w:cs="Apple Chancery"/>
                          <w:i/>
                          <w:color w:val="000000" w:themeColor="text1"/>
                          <w:sz w:val="22"/>
                          <w:szCs w:val="22"/>
                        </w:rPr>
                      </w:pPr>
                      <w:r w:rsidRPr="002D7E7D">
                        <w:rPr>
                          <w:rFonts w:ascii="Baskerville Old Face" w:hAnsi="Baskerville Old Face" w:cs="Apple Chancery"/>
                          <w:i/>
                          <w:color w:val="000000" w:themeColor="text1"/>
                          <w:sz w:val="22"/>
                          <w:szCs w:val="22"/>
                        </w:rPr>
                        <w:t xml:space="preserve">« Ce qui compte ne peut pas toujours </w:t>
                      </w:r>
                      <w:proofErr w:type="spellStart"/>
                      <w:r w:rsidRPr="002D7E7D">
                        <w:rPr>
                          <w:rFonts w:ascii="Baskerville Old Face" w:hAnsi="Baskerville Old Face" w:cs="Apple Chancery"/>
                          <w:i/>
                          <w:color w:val="000000" w:themeColor="text1"/>
                          <w:sz w:val="22"/>
                          <w:szCs w:val="22"/>
                        </w:rPr>
                        <w:t>e</w:t>
                      </w:r>
                      <w:r w:rsidRPr="002D7E7D">
                        <w:rPr>
                          <w:i/>
                          <w:color w:val="000000" w:themeColor="text1"/>
                          <w:sz w:val="22"/>
                          <w:szCs w:val="22"/>
                        </w:rPr>
                        <w:t>̂</w:t>
                      </w:r>
                      <w:r w:rsidRPr="002D7E7D">
                        <w:rPr>
                          <w:rFonts w:ascii="Baskerville Old Face" w:hAnsi="Baskerville Old Face" w:cs="Apple Chancery"/>
                          <w:i/>
                          <w:color w:val="000000" w:themeColor="text1"/>
                          <w:sz w:val="22"/>
                          <w:szCs w:val="22"/>
                        </w:rPr>
                        <w:t>tre</w:t>
                      </w:r>
                      <w:proofErr w:type="spellEnd"/>
                      <w:r w:rsidRPr="002D7E7D">
                        <w:rPr>
                          <w:rFonts w:ascii="Baskerville Old Face" w:hAnsi="Baskerville Old Face" w:cs="Apple Chancery"/>
                          <w:i/>
                          <w:color w:val="000000" w:themeColor="text1"/>
                          <w:sz w:val="22"/>
                          <w:szCs w:val="22"/>
                        </w:rPr>
                        <w:t xml:space="preserve"> compté, </w:t>
                      </w:r>
                    </w:p>
                    <w:p w:rsidR="00C16D52" w:rsidRPr="002D7E7D" w:rsidRDefault="00C16D52" w:rsidP="00E75BAE">
                      <w:pPr>
                        <w:pStyle w:val="NormalWeb"/>
                        <w:spacing w:before="0" w:beforeAutospacing="0" w:after="0" w:afterAutospacing="0"/>
                        <w:jc w:val="right"/>
                        <w:rPr>
                          <w:rFonts w:ascii="Baskerville Old Face" w:hAnsi="Baskerville Old Face" w:cs="Apple Chancery"/>
                          <w:i/>
                          <w:color w:val="000000" w:themeColor="text1"/>
                          <w:sz w:val="22"/>
                          <w:szCs w:val="22"/>
                        </w:rPr>
                      </w:pPr>
                      <w:proofErr w:type="gramStart"/>
                      <w:r w:rsidRPr="002D7E7D">
                        <w:rPr>
                          <w:rFonts w:ascii="Baskerville Old Face" w:hAnsi="Baskerville Old Face" w:cs="Apple Chancery"/>
                          <w:i/>
                          <w:color w:val="000000" w:themeColor="text1"/>
                          <w:sz w:val="22"/>
                          <w:szCs w:val="22"/>
                        </w:rPr>
                        <w:t>et</w:t>
                      </w:r>
                      <w:proofErr w:type="gramEnd"/>
                      <w:r w:rsidRPr="002D7E7D">
                        <w:rPr>
                          <w:rFonts w:ascii="Baskerville Old Face" w:hAnsi="Baskerville Old Face" w:cs="Apple Chancery"/>
                          <w:i/>
                          <w:color w:val="000000" w:themeColor="text1"/>
                          <w:sz w:val="22"/>
                          <w:szCs w:val="22"/>
                        </w:rPr>
                        <w:t xml:space="preserve"> ce qui peut </w:t>
                      </w:r>
                      <w:proofErr w:type="spellStart"/>
                      <w:r w:rsidRPr="002D7E7D">
                        <w:rPr>
                          <w:rFonts w:ascii="Baskerville Old Face" w:hAnsi="Baskerville Old Face" w:cs="Apple Chancery"/>
                          <w:i/>
                          <w:color w:val="000000" w:themeColor="text1"/>
                          <w:sz w:val="22"/>
                          <w:szCs w:val="22"/>
                        </w:rPr>
                        <w:t>e</w:t>
                      </w:r>
                      <w:r w:rsidRPr="002D7E7D">
                        <w:rPr>
                          <w:i/>
                          <w:color w:val="000000" w:themeColor="text1"/>
                          <w:sz w:val="22"/>
                          <w:szCs w:val="22"/>
                        </w:rPr>
                        <w:t>̂</w:t>
                      </w:r>
                      <w:r w:rsidRPr="002D7E7D">
                        <w:rPr>
                          <w:rFonts w:ascii="Baskerville Old Face" w:hAnsi="Baskerville Old Face" w:cs="Apple Chancery"/>
                          <w:i/>
                          <w:color w:val="000000" w:themeColor="text1"/>
                          <w:sz w:val="22"/>
                          <w:szCs w:val="22"/>
                        </w:rPr>
                        <w:t>tre</w:t>
                      </w:r>
                      <w:proofErr w:type="spellEnd"/>
                      <w:r w:rsidRPr="002D7E7D">
                        <w:rPr>
                          <w:rFonts w:ascii="Baskerville Old Face" w:hAnsi="Baskerville Old Face" w:cs="Apple Chancery"/>
                          <w:i/>
                          <w:color w:val="000000" w:themeColor="text1"/>
                          <w:sz w:val="22"/>
                          <w:szCs w:val="22"/>
                        </w:rPr>
                        <w:t xml:space="preserve"> compté ne compte pas </w:t>
                      </w:r>
                      <w:proofErr w:type="spellStart"/>
                      <w:r w:rsidRPr="002D7E7D">
                        <w:rPr>
                          <w:rFonts w:ascii="Baskerville Old Face" w:hAnsi="Baskerville Old Face" w:cs="Apple Chancery"/>
                          <w:i/>
                          <w:color w:val="000000" w:themeColor="text1"/>
                          <w:sz w:val="22"/>
                          <w:szCs w:val="22"/>
                        </w:rPr>
                        <w:t>forcément</w:t>
                      </w:r>
                      <w:proofErr w:type="spellEnd"/>
                      <w:r w:rsidRPr="002D7E7D">
                        <w:rPr>
                          <w:rFonts w:ascii="Baskerville Old Face" w:hAnsi="Baskerville Old Face" w:cs="Apple Chancery"/>
                          <w:i/>
                          <w:color w:val="000000" w:themeColor="text1"/>
                          <w:sz w:val="22"/>
                          <w:szCs w:val="22"/>
                        </w:rPr>
                        <w:t xml:space="preserve">. » </w:t>
                      </w:r>
                    </w:p>
                    <w:p w:rsidR="00C16D52" w:rsidRPr="002D7E7D" w:rsidRDefault="00C16D52" w:rsidP="00E75BAE">
                      <w:pPr>
                        <w:pStyle w:val="NormalWeb"/>
                        <w:spacing w:before="0" w:beforeAutospacing="0" w:after="0" w:afterAutospacing="0"/>
                        <w:jc w:val="right"/>
                        <w:rPr>
                          <w:rFonts w:ascii="Baskerville Old Face" w:hAnsi="Baskerville Old Face" w:cs="Apple Chancery"/>
                          <w:i/>
                          <w:color w:val="000000" w:themeColor="text1"/>
                          <w:sz w:val="22"/>
                          <w:szCs w:val="22"/>
                        </w:rPr>
                      </w:pPr>
                    </w:p>
                    <w:p w:rsidR="00C16D52" w:rsidRPr="002D7E7D" w:rsidRDefault="00C16D52" w:rsidP="00E75BAE">
                      <w:pPr>
                        <w:pStyle w:val="NormalWeb"/>
                        <w:spacing w:before="0" w:beforeAutospacing="0" w:after="0" w:afterAutospacing="0"/>
                        <w:jc w:val="right"/>
                        <w:rPr>
                          <w:rFonts w:ascii="Baskerville Old Face" w:hAnsi="Baskerville Old Face" w:cs="Apple Chancery"/>
                          <w:b/>
                          <w:i/>
                          <w:color w:val="000000" w:themeColor="text1"/>
                          <w:sz w:val="22"/>
                          <w:szCs w:val="22"/>
                        </w:rPr>
                      </w:pPr>
                      <w:r w:rsidRPr="002D7E7D">
                        <w:rPr>
                          <w:rFonts w:ascii="Baskerville Old Face" w:hAnsi="Baskerville Old Face" w:cs="Apple Chancery"/>
                          <w:i/>
                          <w:color w:val="000000" w:themeColor="text1"/>
                          <w:sz w:val="22"/>
                          <w:szCs w:val="22"/>
                        </w:rPr>
                        <w:t>Albert Einstein</w:t>
                      </w:r>
                    </w:p>
                    <w:p w:rsidR="00C16D52" w:rsidRPr="002D7E7D" w:rsidRDefault="00C16D52" w:rsidP="00E75BAE">
                      <w:pPr>
                        <w:rPr>
                          <w:rFonts w:asciiTheme="minorHAnsi" w:hAnsiTheme="minorHAnsi" w:cstheme="minorHAnsi"/>
                          <w:b/>
                          <w:i/>
                          <w:color w:val="000000" w:themeColor="text1"/>
                          <w:sz w:val="22"/>
                          <w:szCs w:val="22"/>
                        </w:rPr>
                      </w:pPr>
                    </w:p>
                  </w:txbxContent>
                </v:textbox>
              </v:shape>
            </w:pict>
          </mc:Fallback>
        </mc:AlternateContent>
      </w:r>
    </w:p>
    <w:p w:rsidR="00E75BAE" w:rsidRPr="003B470F" w:rsidRDefault="00E75BAE" w:rsidP="00E75BAE">
      <w:pPr>
        <w:tabs>
          <w:tab w:val="left" w:pos="7230"/>
        </w:tabs>
        <w:rPr>
          <w:rFonts w:ascii="Arial" w:hAnsi="Arial" w:cs="Arial"/>
          <w:b/>
          <w:sz w:val="20"/>
          <w:szCs w:val="20"/>
          <w:u w:val="single"/>
        </w:rPr>
      </w:pPr>
    </w:p>
    <w:p w:rsidR="00E75BAE" w:rsidRPr="003B470F" w:rsidRDefault="00E75BAE" w:rsidP="00E75BAE">
      <w:pPr>
        <w:tabs>
          <w:tab w:val="left" w:pos="7230"/>
        </w:tabs>
        <w:rPr>
          <w:rFonts w:ascii="Arial" w:hAnsi="Arial" w:cs="Arial"/>
          <w:b/>
          <w:sz w:val="20"/>
          <w:szCs w:val="20"/>
          <w:u w:val="single"/>
        </w:rPr>
      </w:pPr>
    </w:p>
    <w:p w:rsidR="00E75BAE" w:rsidRPr="003B470F" w:rsidRDefault="00E75BAE" w:rsidP="00E75BAE">
      <w:pPr>
        <w:tabs>
          <w:tab w:val="left" w:pos="7230"/>
        </w:tabs>
        <w:jc w:val="both"/>
        <w:rPr>
          <w:rFonts w:asciiTheme="minorHAnsi" w:hAnsiTheme="minorHAnsi" w:cstheme="minorHAnsi"/>
          <w:color w:val="000000" w:themeColor="text1"/>
          <w:sz w:val="20"/>
          <w:szCs w:val="20"/>
        </w:rPr>
      </w:pPr>
    </w:p>
    <w:p w:rsidR="00E75BAE" w:rsidRPr="003B470F" w:rsidRDefault="00E75BAE" w:rsidP="00E75BAE">
      <w:pPr>
        <w:tabs>
          <w:tab w:val="left" w:pos="7230"/>
        </w:tabs>
        <w:jc w:val="both"/>
        <w:rPr>
          <w:rFonts w:asciiTheme="minorHAnsi" w:hAnsiTheme="minorHAnsi" w:cstheme="minorHAnsi"/>
          <w:color w:val="000000" w:themeColor="text1"/>
          <w:sz w:val="20"/>
          <w:szCs w:val="20"/>
        </w:rPr>
      </w:pPr>
    </w:p>
    <w:p w:rsidR="00E75BAE" w:rsidRPr="003B470F" w:rsidRDefault="00E75BAE" w:rsidP="00E75BAE">
      <w:pPr>
        <w:tabs>
          <w:tab w:val="left" w:pos="7230"/>
        </w:tabs>
        <w:jc w:val="both"/>
        <w:rPr>
          <w:rFonts w:asciiTheme="minorHAnsi" w:hAnsiTheme="minorHAnsi" w:cstheme="minorHAnsi"/>
          <w:color w:val="000000" w:themeColor="text1"/>
          <w:sz w:val="20"/>
          <w:szCs w:val="20"/>
        </w:rPr>
      </w:pPr>
    </w:p>
    <w:p w:rsidR="00E75BAE" w:rsidRDefault="00E75BAE" w:rsidP="00E75BAE">
      <w:pPr>
        <w:tabs>
          <w:tab w:val="left" w:pos="7230"/>
        </w:tabs>
        <w:rPr>
          <w:rFonts w:ascii="Arial" w:hAnsi="Arial" w:cs="Arial"/>
          <w:b/>
          <w:sz w:val="20"/>
          <w:szCs w:val="20"/>
          <w:u w:val="single"/>
        </w:rPr>
      </w:pPr>
    </w:p>
    <w:p w:rsidR="00E75BAE" w:rsidRPr="00DB59B9" w:rsidRDefault="00E75BAE" w:rsidP="00DB59B9">
      <w:pPr>
        <w:pStyle w:val="Titre1"/>
        <w:jc w:val="center"/>
        <w:rPr>
          <w:b/>
          <w:sz w:val="36"/>
          <w:szCs w:val="36"/>
          <w:u w:val="single"/>
        </w:rPr>
      </w:pPr>
      <w:r w:rsidRPr="00DB59B9">
        <w:rPr>
          <w:b/>
          <w:sz w:val="36"/>
          <w:szCs w:val="36"/>
          <w:u w:val="single"/>
        </w:rPr>
        <w:t>Compte</w:t>
      </w:r>
      <w:r w:rsidR="002D7E7D">
        <w:rPr>
          <w:b/>
          <w:sz w:val="36"/>
          <w:szCs w:val="36"/>
          <w:u w:val="single"/>
        </w:rPr>
        <w:t>-</w:t>
      </w:r>
      <w:r w:rsidRPr="00DB59B9">
        <w:rPr>
          <w:b/>
          <w:sz w:val="36"/>
          <w:szCs w:val="36"/>
          <w:u w:val="single"/>
        </w:rPr>
        <w:t>rendu annuel d’activité 2018</w:t>
      </w:r>
      <w:bookmarkStart w:id="0" w:name="_GoBack"/>
      <w:bookmarkEnd w:id="0"/>
    </w:p>
    <w:p w:rsidR="00E75BAE" w:rsidRPr="003B470F" w:rsidRDefault="00E75BAE" w:rsidP="00E75BAE">
      <w:pPr>
        <w:tabs>
          <w:tab w:val="left" w:pos="7230"/>
        </w:tabs>
        <w:jc w:val="both"/>
        <w:rPr>
          <w:rFonts w:asciiTheme="minorHAnsi" w:hAnsiTheme="minorHAnsi" w:cstheme="minorHAnsi"/>
          <w:color w:val="000000" w:themeColor="text1"/>
          <w:sz w:val="20"/>
          <w:szCs w:val="20"/>
        </w:rPr>
      </w:pPr>
    </w:p>
    <w:p w:rsidR="00E75BAE" w:rsidRPr="00B91BD0" w:rsidRDefault="00E75BAE" w:rsidP="00E75BAE">
      <w:pPr>
        <w:tabs>
          <w:tab w:val="left" w:pos="7230"/>
        </w:tabs>
        <w:jc w:val="both"/>
        <w:rPr>
          <w:rFonts w:asciiTheme="minorHAnsi" w:hAnsiTheme="minorHAnsi" w:cstheme="minorHAnsi"/>
          <w:b/>
          <w:i/>
          <w:sz w:val="20"/>
          <w:szCs w:val="20"/>
          <w:u w:val="single"/>
        </w:rPr>
      </w:pP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137B2">
        <w:rPr>
          <w:rFonts w:ascii="Arial" w:hAnsi="Arial" w:cs="Arial"/>
          <w:b/>
          <w:sz w:val="20"/>
          <w:szCs w:val="20"/>
        </w:rPr>
        <w:t>SECTION de </w:t>
      </w:r>
      <w:r w:rsidR="00641F14">
        <w:rPr>
          <w:rFonts w:ascii="Arial" w:hAnsi="Arial" w:cs="Arial"/>
          <w:b/>
          <w:sz w:val="20"/>
          <w:szCs w:val="20"/>
        </w:rPr>
        <w:tab/>
      </w:r>
      <w:r w:rsidR="00641F14">
        <w:rPr>
          <w:rFonts w:ascii="Arial" w:hAnsi="Arial" w:cs="Arial"/>
          <w:b/>
          <w:sz w:val="20"/>
          <w:szCs w:val="20"/>
        </w:rPr>
        <w:tab/>
      </w:r>
      <w:r w:rsidR="00641F14">
        <w:rPr>
          <w:rFonts w:ascii="Arial" w:hAnsi="Arial" w:cs="Arial"/>
          <w:b/>
          <w:sz w:val="20"/>
          <w:szCs w:val="20"/>
        </w:rPr>
        <w:tab/>
      </w:r>
      <w:r w:rsidR="00641F14">
        <w:rPr>
          <w:rFonts w:ascii="Arial" w:hAnsi="Arial" w:cs="Arial"/>
          <w:b/>
          <w:sz w:val="20"/>
          <w:szCs w:val="20"/>
        </w:rPr>
        <w:tab/>
      </w:r>
      <w:r w:rsidR="00641F14">
        <w:rPr>
          <w:rFonts w:ascii="Arial" w:hAnsi="Arial" w:cs="Arial"/>
          <w:b/>
          <w:sz w:val="20"/>
          <w:szCs w:val="20"/>
        </w:rPr>
        <w:tab/>
      </w:r>
      <w:r w:rsidR="00A20457">
        <w:rPr>
          <w:rFonts w:ascii="Arial" w:hAnsi="Arial" w:cs="Arial"/>
          <w:b/>
          <w:sz w:val="20"/>
          <w:szCs w:val="20"/>
        </w:rPr>
        <w:tab/>
      </w:r>
      <w:r w:rsidRPr="003137B2">
        <w:rPr>
          <w:rFonts w:ascii="Arial" w:hAnsi="Arial" w:cs="Arial"/>
          <w:b/>
          <w:sz w:val="20"/>
          <w:szCs w:val="20"/>
        </w:rPr>
        <w:t xml:space="preserve">: </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137B2">
        <w:rPr>
          <w:rFonts w:ascii="Arial" w:hAnsi="Arial" w:cs="Arial"/>
          <w:b/>
          <w:sz w:val="20"/>
          <w:szCs w:val="20"/>
        </w:rPr>
        <w:t xml:space="preserve">Président </w:t>
      </w:r>
      <w:r w:rsidRPr="003137B2">
        <w:rPr>
          <w:rFonts w:ascii="Arial" w:hAnsi="Arial" w:cs="Arial"/>
          <w:b/>
          <w:sz w:val="20"/>
          <w:szCs w:val="20"/>
        </w:rPr>
        <w:tab/>
      </w:r>
      <w:r w:rsidRPr="003137B2">
        <w:rPr>
          <w:rFonts w:ascii="Arial" w:hAnsi="Arial" w:cs="Arial"/>
          <w:b/>
          <w:sz w:val="20"/>
          <w:szCs w:val="20"/>
        </w:rPr>
        <w:tab/>
      </w:r>
      <w:r w:rsidRPr="003137B2">
        <w:rPr>
          <w:rFonts w:ascii="Arial" w:hAnsi="Arial" w:cs="Arial"/>
          <w:b/>
          <w:sz w:val="20"/>
          <w:szCs w:val="20"/>
        </w:rPr>
        <w:tab/>
      </w:r>
      <w:r w:rsidRPr="003137B2">
        <w:rPr>
          <w:rFonts w:ascii="Arial" w:hAnsi="Arial" w:cs="Arial"/>
          <w:b/>
          <w:sz w:val="20"/>
          <w:szCs w:val="20"/>
        </w:rPr>
        <w:tab/>
      </w:r>
      <w:r w:rsidRPr="003137B2">
        <w:rPr>
          <w:rFonts w:ascii="Arial" w:hAnsi="Arial" w:cs="Arial"/>
          <w:b/>
          <w:sz w:val="20"/>
          <w:szCs w:val="20"/>
        </w:rPr>
        <w:tab/>
      </w:r>
      <w:r w:rsidR="00A20457">
        <w:rPr>
          <w:rFonts w:ascii="Arial" w:hAnsi="Arial" w:cs="Arial"/>
          <w:b/>
          <w:sz w:val="20"/>
          <w:szCs w:val="20"/>
        </w:rPr>
        <w:tab/>
      </w:r>
      <w:r w:rsidRPr="003137B2">
        <w:rPr>
          <w:rFonts w:ascii="Arial" w:hAnsi="Arial" w:cs="Arial"/>
          <w:b/>
          <w:sz w:val="20"/>
          <w:szCs w:val="20"/>
        </w:rPr>
        <w:t xml:space="preserve">: </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Date du début du premier mandat</w:t>
      </w:r>
      <w:r w:rsidRPr="003137B2">
        <w:rPr>
          <w:rFonts w:ascii="Arial" w:hAnsi="Arial" w:cs="Arial"/>
          <w:sz w:val="20"/>
          <w:szCs w:val="20"/>
        </w:rPr>
        <w:tab/>
      </w:r>
      <w:r w:rsidRPr="003137B2">
        <w:rPr>
          <w:rFonts w:ascii="Arial" w:hAnsi="Arial" w:cs="Arial"/>
          <w:sz w:val="20"/>
          <w:szCs w:val="20"/>
        </w:rPr>
        <w:tab/>
      </w:r>
      <w:r w:rsidR="00A20457">
        <w:rPr>
          <w:rFonts w:ascii="Arial" w:hAnsi="Arial" w:cs="Arial"/>
          <w:sz w:val="20"/>
          <w:szCs w:val="20"/>
        </w:rPr>
        <w:tab/>
      </w:r>
      <w:r w:rsidRPr="003137B2">
        <w:rPr>
          <w:rFonts w:ascii="Arial" w:hAnsi="Arial" w:cs="Arial"/>
          <w:sz w:val="20"/>
          <w:szCs w:val="20"/>
        </w:rPr>
        <w:t>:</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 xml:space="preserve">Nombre de mandats </w:t>
      </w:r>
      <w:r w:rsidR="00A20457">
        <w:rPr>
          <w:rFonts w:ascii="Arial" w:hAnsi="Arial" w:cs="Arial"/>
          <w:sz w:val="20"/>
          <w:szCs w:val="20"/>
        </w:rPr>
        <w:t xml:space="preserve">consécutifs </w:t>
      </w:r>
      <w:r w:rsidRPr="003137B2">
        <w:rPr>
          <w:rFonts w:ascii="Arial" w:hAnsi="Arial" w:cs="Arial"/>
          <w:sz w:val="20"/>
          <w:szCs w:val="20"/>
        </w:rPr>
        <w:t>déjà effectués </w:t>
      </w:r>
      <w:r w:rsidRPr="003137B2">
        <w:rPr>
          <w:rFonts w:ascii="Arial" w:hAnsi="Arial" w:cs="Arial"/>
          <w:sz w:val="20"/>
          <w:szCs w:val="20"/>
        </w:rPr>
        <w:tab/>
      </w:r>
      <w:r w:rsidRPr="003137B2">
        <w:rPr>
          <w:rFonts w:ascii="Arial" w:hAnsi="Arial" w:cs="Arial"/>
          <w:sz w:val="20"/>
          <w:szCs w:val="20"/>
        </w:rPr>
        <w:tab/>
        <w:t>:</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5BAE" w:rsidRDefault="00E75BAE"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137B2">
        <w:rPr>
          <w:rFonts w:ascii="Arial" w:hAnsi="Arial" w:cs="Arial"/>
          <w:b/>
          <w:sz w:val="20"/>
          <w:szCs w:val="20"/>
        </w:rPr>
        <w:t xml:space="preserve">Vice-président </w:t>
      </w:r>
      <w:r w:rsidRPr="003137B2">
        <w:rPr>
          <w:rFonts w:ascii="Arial" w:hAnsi="Arial" w:cs="Arial"/>
          <w:sz w:val="20"/>
          <w:szCs w:val="20"/>
        </w:rPr>
        <w:tab/>
      </w:r>
      <w:r w:rsidRPr="003137B2">
        <w:rPr>
          <w:rFonts w:ascii="Arial" w:hAnsi="Arial" w:cs="Arial"/>
          <w:sz w:val="20"/>
          <w:szCs w:val="20"/>
        </w:rPr>
        <w:tab/>
      </w:r>
      <w:r w:rsidRPr="003137B2">
        <w:rPr>
          <w:rFonts w:ascii="Arial" w:hAnsi="Arial" w:cs="Arial"/>
          <w:sz w:val="20"/>
          <w:szCs w:val="20"/>
        </w:rPr>
        <w:tab/>
      </w:r>
      <w:r w:rsidRPr="003137B2">
        <w:rPr>
          <w:rFonts w:ascii="Arial" w:hAnsi="Arial" w:cs="Arial"/>
          <w:sz w:val="20"/>
          <w:szCs w:val="20"/>
        </w:rPr>
        <w:tab/>
      </w:r>
      <w:r w:rsidR="00A20457">
        <w:rPr>
          <w:rFonts w:ascii="Arial" w:hAnsi="Arial" w:cs="Arial"/>
          <w:sz w:val="20"/>
          <w:szCs w:val="20"/>
        </w:rPr>
        <w:tab/>
      </w:r>
      <w:r w:rsidRPr="003137B2">
        <w:rPr>
          <w:rFonts w:ascii="Arial" w:hAnsi="Arial" w:cs="Arial"/>
          <w:sz w:val="20"/>
          <w:szCs w:val="20"/>
        </w:rPr>
        <w:t>:</w:t>
      </w:r>
      <w:r w:rsidRPr="003137B2">
        <w:rPr>
          <w:rFonts w:ascii="Arial" w:hAnsi="Arial" w:cs="Arial"/>
          <w:b/>
          <w:sz w:val="20"/>
          <w:szCs w:val="20"/>
        </w:rPr>
        <w:t xml:space="preserve"> </w:t>
      </w:r>
    </w:p>
    <w:p w:rsidR="003137B2" w:rsidRPr="003137B2" w:rsidRDefault="003137B2" w:rsidP="003137B2">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Date du début du premier mandat</w:t>
      </w:r>
      <w:r w:rsidRPr="003137B2">
        <w:rPr>
          <w:rFonts w:ascii="Arial" w:hAnsi="Arial" w:cs="Arial"/>
          <w:sz w:val="20"/>
          <w:szCs w:val="20"/>
        </w:rPr>
        <w:tab/>
      </w:r>
      <w:r w:rsidRPr="003137B2">
        <w:rPr>
          <w:rFonts w:ascii="Arial" w:hAnsi="Arial" w:cs="Arial"/>
          <w:sz w:val="20"/>
          <w:szCs w:val="20"/>
        </w:rPr>
        <w:tab/>
      </w:r>
      <w:r w:rsidR="00A20457">
        <w:rPr>
          <w:rFonts w:ascii="Arial" w:hAnsi="Arial" w:cs="Arial"/>
          <w:sz w:val="20"/>
          <w:szCs w:val="20"/>
        </w:rPr>
        <w:tab/>
      </w:r>
      <w:r w:rsidRPr="003137B2">
        <w:rPr>
          <w:rFonts w:ascii="Arial" w:hAnsi="Arial" w:cs="Arial"/>
          <w:sz w:val="20"/>
          <w:szCs w:val="20"/>
        </w:rPr>
        <w:t>:</w:t>
      </w:r>
    </w:p>
    <w:p w:rsidR="003137B2" w:rsidRPr="003137B2" w:rsidRDefault="00A20457" w:rsidP="003137B2">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 xml:space="preserve">Nombre de mandats </w:t>
      </w:r>
      <w:r>
        <w:rPr>
          <w:rFonts w:ascii="Arial" w:hAnsi="Arial" w:cs="Arial"/>
          <w:sz w:val="20"/>
          <w:szCs w:val="20"/>
        </w:rPr>
        <w:t xml:space="preserve">consécutifs </w:t>
      </w:r>
      <w:r w:rsidRPr="003137B2">
        <w:rPr>
          <w:rFonts w:ascii="Arial" w:hAnsi="Arial" w:cs="Arial"/>
          <w:sz w:val="20"/>
          <w:szCs w:val="20"/>
        </w:rPr>
        <w:t>déjà effectués </w:t>
      </w:r>
      <w:r w:rsidR="003137B2" w:rsidRPr="003137B2">
        <w:rPr>
          <w:rFonts w:ascii="Arial" w:hAnsi="Arial" w:cs="Arial"/>
          <w:sz w:val="20"/>
          <w:szCs w:val="20"/>
        </w:rPr>
        <w:tab/>
      </w:r>
      <w:r w:rsidR="003137B2" w:rsidRPr="003137B2">
        <w:rPr>
          <w:rFonts w:ascii="Arial" w:hAnsi="Arial" w:cs="Arial"/>
          <w:sz w:val="20"/>
          <w:szCs w:val="20"/>
        </w:rPr>
        <w:tab/>
        <w:t>:</w:t>
      </w:r>
    </w:p>
    <w:p w:rsidR="003137B2" w:rsidRPr="003137B2" w:rsidRDefault="003137B2"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3137B2" w:rsidRDefault="003137B2" w:rsidP="003137B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137B2">
        <w:rPr>
          <w:rFonts w:ascii="Arial" w:hAnsi="Arial" w:cs="Arial"/>
          <w:b/>
          <w:sz w:val="20"/>
          <w:szCs w:val="20"/>
        </w:rPr>
        <w:t xml:space="preserve">Vice-président </w:t>
      </w:r>
      <w:r w:rsidRPr="003137B2">
        <w:rPr>
          <w:rFonts w:ascii="Arial" w:hAnsi="Arial" w:cs="Arial"/>
          <w:sz w:val="20"/>
          <w:szCs w:val="20"/>
        </w:rPr>
        <w:tab/>
      </w:r>
      <w:r w:rsidRPr="003137B2">
        <w:rPr>
          <w:rFonts w:ascii="Arial" w:hAnsi="Arial" w:cs="Arial"/>
          <w:sz w:val="20"/>
          <w:szCs w:val="20"/>
        </w:rPr>
        <w:tab/>
      </w:r>
      <w:r w:rsidRPr="003137B2">
        <w:rPr>
          <w:rFonts w:ascii="Arial" w:hAnsi="Arial" w:cs="Arial"/>
          <w:sz w:val="20"/>
          <w:szCs w:val="20"/>
        </w:rPr>
        <w:tab/>
      </w:r>
      <w:r w:rsidRPr="003137B2">
        <w:rPr>
          <w:rFonts w:ascii="Arial" w:hAnsi="Arial" w:cs="Arial"/>
          <w:sz w:val="20"/>
          <w:szCs w:val="20"/>
        </w:rPr>
        <w:tab/>
      </w:r>
      <w:r w:rsidR="00A20457">
        <w:rPr>
          <w:rFonts w:ascii="Arial" w:hAnsi="Arial" w:cs="Arial"/>
          <w:sz w:val="20"/>
          <w:szCs w:val="20"/>
        </w:rPr>
        <w:tab/>
      </w:r>
      <w:r w:rsidRPr="003137B2">
        <w:rPr>
          <w:rFonts w:ascii="Arial" w:hAnsi="Arial" w:cs="Arial"/>
          <w:sz w:val="20"/>
          <w:szCs w:val="20"/>
        </w:rPr>
        <w:t>:</w:t>
      </w:r>
      <w:r w:rsidRPr="003137B2">
        <w:rPr>
          <w:rFonts w:ascii="Arial" w:hAnsi="Arial" w:cs="Arial"/>
          <w:b/>
          <w:sz w:val="20"/>
          <w:szCs w:val="20"/>
        </w:rPr>
        <w:t xml:space="preserve"> </w:t>
      </w:r>
    </w:p>
    <w:p w:rsidR="00A20457" w:rsidRPr="003137B2" w:rsidRDefault="00A20457" w:rsidP="00A20457">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Date du début du premier mandat</w:t>
      </w:r>
      <w:r w:rsidRPr="003137B2">
        <w:rPr>
          <w:rFonts w:ascii="Arial" w:hAnsi="Arial" w:cs="Arial"/>
          <w:sz w:val="20"/>
          <w:szCs w:val="20"/>
        </w:rPr>
        <w:tab/>
      </w:r>
      <w:r w:rsidRPr="003137B2">
        <w:rPr>
          <w:rFonts w:ascii="Arial" w:hAnsi="Arial" w:cs="Arial"/>
          <w:sz w:val="20"/>
          <w:szCs w:val="20"/>
        </w:rPr>
        <w:tab/>
      </w:r>
      <w:r>
        <w:rPr>
          <w:rFonts w:ascii="Arial" w:hAnsi="Arial" w:cs="Arial"/>
          <w:sz w:val="20"/>
          <w:szCs w:val="20"/>
        </w:rPr>
        <w:tab/>
      </w:r>
      <w:r w:rsidRPr="003137B2">
        <w:rPr>
          <w:rFonts w:ascii="Arial" w:hAnsi="Arial" w:cs="Arial"/>
          <w:sz w:val="20"/>
          <w:szCs w:val="20"/>
        </w:rPr>
        <w:t>:</w:t>
      </w:r>
    </w:p>
    <w:p w:rsidR="00A20457" w:rsidRPr="003137B2" w:rsidRDefault="00A20457" w:rsidP="00A20457">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 xml:space="preserve">Nombre de mandats </w:t>
      </w:r>
      <w:r>
        <w:rPr>
          <w:rFonts w:ascii="Arial" w:hAnsi="Arial" w:cs="Arial"/>
          <w:sz w:val="20"/>
          <w:szCs w:val="20"/>
        </w:rPr>
        <w:t xml:space="preserve">consécutifs </w:t>
      </w:r>
      <w:r w:rsidRPr="003137B2">
        <w:rPr>
          <w:rFonts w:ascii="Arial" w:hAnsi="Arial" w:cs="Arial"/>
          <w:sz w:val="20"/>
          <w:szCs w:val="20"/>
        </w:rPr>
        <w:t>déjà effectués </w:t>
      </w:r>
      <w:r w:rsidRPr="003137B2">
        <w:rPr>
          <w:rFonts w:ascii="Arial" w:hAnsi="Arial" w:cs="Arial"/>
          <w:sz w:val="20"/>
          <w:szCs w:val="20"/>
        </w:rPr>
        <w:tab/>
      </w:r>
      <w:r w:rsidRPr="003137B2">
        <w:rPr>
          <w:rFonts w:ascii="Arial" w:hAnsi="Arial" w:cs="Arial"/>
          <w:sz w:val="20"/>
          <w:szCs w:val="20"/>
        </w:rPr>
        <w:tab/>
        <w:t>:</w:t>
      </w:r>
    </w:p>
    <w:p w:rsidR="003137B2" w:rsidRDefault="003137B2" w:rsidP="003137B2">
      <w:pPr>
        <w:pBdr>
          <w:top w:val="single" w:sz="4" w:space="1" w:color="auto"/>
          <w:left w:val="single" w:sz="4" w:space="4" w:color="auto"/>
          <w:bottom w:val="single" w:sz="4" w:space="1" w:color="auto"/>
          <w:right w:val="single" w:sz="4" w:space="4" w:color="auto"/>
        </w:pBdr>
        <w:rPr>
          <w:rFonts w:ascii="Arial" w:hAnsi="Arial" w:cs="Arial"/>
          <w:sz w:val="20"/>
          <w:szCs w:val="20"/>
        </w:rPr>
      </w:pPr>
    </w:p>
    <w:p w:rsidR="003137B2" w:rsidRDefault="003137B2" w:rsidP="003137B2">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137B2">
        <w:rPr>
          <w:rFonts w:ascii="Arial" w:hAnsi="Arial" w:cs="Arial"/>
          <w:b/>
          <w:sz w:val="20"/>
          <w:szCs w:val="20"/>
        </w:rPr>
        <w:t xml:space="preserve">Vice-président </w:t>
      </w:r>
      <w:r w:rsidRPr="003137B2">
        <w:rPr>
          <w:rFonts w:ascii="Arial" w:hAnsi="Arial" w:cs="Arial"/>
          <w:sz w:val="20"/>
          <w:szCs w:val="20"/>
        </w:rPr>
        <w:tab/>
      </w:r>
      <w:r w:rsidRPr="003137B2">
        <w:rPr>
          <w:rFonts w:ascii="Arial" w:hAnsi="Arial" w:cs="Arial"/>
          <w:sz w:val="20"/>
          <w:szCs w:val="20"/>
        </w:rPr>
        <w:tab/>
      </w:r>
      <w:r w:rsidRPr="003137B2">
        <w:rPr>
          <w:rFonts w:ascii="Arial" w:hAnsi="Arial" w:cs="Arial"/>
          <w:sz w:val="20"/>
          <w:szCs w:val="20"/>
        </w:rPr>
        <w:tab/>
      </w:r>
      <w:r w:rsidRPr="003137B2">
        <w:rPr>
          <w:rFonts w:ascii="Arial" w:hAnsi="Arial" w:cs="Arial"/>
          <w:sz w:val="20"/>
          <w:szCs w:val="20"/>
        </w:rPr>
        <w:tab/>
      </w:r>
      <w:r w:rsidR="00A20457">
        <w:rPr>
          <w:rFonts w:ascii="Arial" w:hAnsi="Arial" w:cs="Arial"/>
          <w:sz w:val="20"/>
          <w:szCs w:val="20"/>
        </w:rPr>
        <w:tab/>
      </w:r>
      <w:r w:rsidRPr="003137B2">
        <w:rPr>
          <w:rFonts w:ascii="Arial" w:hAnsi="Arial" w:cs="Arial"/>
          <w:sz w:val="20"/>
          <w:szCs w:val="20"/>
        </w:rPr>
        <w:t>:</w:t>
      </w:r>
      <w:r w:rsidRPr="003137B2">
        <w:rPr>
          <w:rFonts w:ascii="Arial" w:hAnsi="Arial" w:cs="Arial"/>
          <w:b/>
          <w:sz w:val="20"/>
          <w:szCs w:val="20"/>
        </w:rPr>
        <w:t xml:space="preserve"> </w:t>
      </w:r>
    </w:p>
    <w:p w:rsidR="00A20457" w:rsidRPr="003137B2" w:rsidRDefault="00A20457" w:rsidP="00A20457">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Date du début du premier mandat</w:t>
      </w:r>
      <w:r w:rsidRPr="003137B2">
        <w:rPr>
          <w:rFonts w:ascii="Arial" w:hAnsi="Arial" w:cs="Arial"/>
          <w:sz w:val="20"/>
          <w:szCs w:val="20"/>
        </w:rPr>
        <w:tab/>
      </w:r>
      <w:r w:rsidRPr="003137B2">
        <w:rPr>
          <w:rFonts w:ascii="Arial" w:hAnsi="Arial" w:cs="Arial"/>
          <w:sz w:val="20"/>
          <w:szCs w:val="20"/>
        </w:rPr>
        <w:tab/>
      </w:r>
      <w:r>
        <w:rPr>
          <w:rFonts w:ascii="Arial" w:hAnsi="Arial" w:cs="Arial"/>
          <w:sz w:val="20"/>
          <w:szCs w:val="20"/>
        </w:rPr>
        <w:tab/>
      </w:r>
      <w:r w:rsidRPr="003137B2">
        <w:rPr>
          <w:rFonts w:ascii="Arial" w:hAnsi="Arial" w:cs="Arial"/>
          <w:sz w:val="20"/>
          <w:szCs w:val="20"/>
        </w:rPr>
        <w:t>:</w:t>
      </w:r>
    </w:p>
    <w:p w:rsidR="003137B2" w:rsidRPr="003137B2" w:rsidRDefault="00A20457" w:rsidP="003137B2">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 xml:space="preserve">Nombre de mandats </w:t>
      </w:r>
      <w:r>
        <w:rPr>
          <w:rFonts w:ascii="Arial" w:hAnsi="Arial" w:cs="Arial"/>
          <w:sz w:val="20"/>
          <w:szCs w:val="20"/>
        </w:rPr>
        <w:t xml:space="preserve">consécutifs </w:t>
      </w:r>
      <w:r w:rsidRPr="003137B2">
        <w:rPr>
          <w:rFonts w:ascii="Arial" w:hAnsi="Arial" w:cs="Arial"/>
          <w:sz w:val="20"/>
          <w:szCs w:val="20"/>
        </w:rPr>
        <w:t>déjà effectués </w:t>
      </w:r>
      <w:r w:rsidRPr="003137B2">
        <w:rPr>
          <w:rFonts w:ascii="Arial" w:hAnsi="Arial" w:cs="Arial"/>
          <w:sz w:val="20"/>
          <w:szCs w:val="20"/>
        </w:rPr>
        <w:tab/>
      </w:r>
      <w:r w:rsidRPr="003137B2">
        <w:rPr>
          <w:rFonts w:ascii="Arial" w:hAnsi="Arial" w:cs="Arial"/>
          <w:sz w:val="20"/>
          <w:szCs w:val="20"/>
        </w:rPr>
        <w:tab/>
        <w:t>:</w:t>
      </w:r>
    </w:p>
    <w:p w:rsidR="003137B2" w:rsidRDefault="003137B2" w:rsidP="00E75BAE">
      <w:pPr>
        <w:pBdr>
          <w:top w:val="single" w:sz="4" w:space="1" w:color="auto"/>
          <w:left w:val="single" w:sz="4" w:space="4" w:color="auto"/>
          <w:bottom w:val="single" w:sz="4" w:space="1" w:color="auto"/>
          <w:right w:val="single" w:sz="4" w:space="4" w:color="auto"/>
        </w:pBdr>
        <w:rPr>
          <w:rFonts w:ascii="Arial" w:hAnsi="Arial" w:cs="Arial"/>
          <w:color w:val="3366FF"/>
          <w:sz w:val="20"/>
          <w:szCs w:val="20"/>
        </w:rPr>
      </w:pP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137B2">
        <w:rPr>
          <w:rFonts w:ascii="Arial" w:hAnsi="Arial" w:cs="Arial"/>
          <w:b/>
          <w:sz w:val="20"/>
          <w:szCs w:val="20"/>
        </w:rPr>
        <w:t>Secrétaire </w:t>
      </w:r>
      <w:r w:rsidRPr="003137B2">
        <w:rPr>
          <w:rFonts w:ascii="Arial" w:hAnsi="Arial" w:cs="Arial"/>
          <w:b/>
          <w:sz w:val="20"/>
          <w:szCs w:val="20"/>
        </w:rPr>
        <w:tab/>
      </w:r>
      <w:r w:rsidRPr="003137B2">
        <w:rPr>
          <w:rFonts w:ascii="Arial" w:hAnsi="Arial" w:cs="Arial"/>
          <w:b/>
          <w:sz w:val="20"/>
          <w:szCs w:val="20"/>
        </w:rPr>
        <w:tab/>
      </w:r>
      <w:r w:rsidRPr="003137B2">
        <w:rPr>
          <w:rFonts w:ascii="Arial" w:hAnsi="Arial" w:cs="Arial"/>
          <w:b/>
          <w:sz w:val="20"/>
          <w:szCs w:val="20"/>
        </w:rPr>
        <w:tab/>
      </w:r>
      <w:r w:rsidRPr="003137B2">
        <w:rPr>
          <w:rFonts w:ascii="Arial" w:hAnsi="Arial" w:cs="Arial"/>
          <w:b/>
          <w:sz w:val="20"/>
          <w:szCs w:val="20"/>
        </w:rPr>
        <w:tab/>
      </w:r>
      <w:r w:rsidRPr="003137B2">
        <w:rPr>
          <w:rFonts w:ascii="Arial" w:hAnsi="Arial" w:cs="Arial"/>
          <w:b/>
          <w:sz w:val="20"/>
          <w:szCs w:val="20"/>
        </w:rPr>
        <w:tab/>
      </w:r>
      <w:r w:rsidR="00A20457">
        <w:rPr>
          <w:rFonts w:ascii="Arial" w:hAnsi="Arial" w:cs="Arial"/>
          <w:b/>
          <w:sz w:val="20"/>
          <w:szCs w:val="20"/>
        </w:rPr>
        <w:tab/>
      </w:r>
      <w:r w:rsidRPr="003137B2">
        <w:rPr>
          <w:rFonts w:ascii="Arial" w:hAnsi="Arial" w:cs="Arial"/>
          <w:b/>
          <w:sz w:val="20"/>
          <w:szCs w:val="20"/>
        </w:rPr>
        <w:t>:</w:t>
      </w:r>
    </w:p>
    <w:p w:rsidR="00A20457" w:rsidRPr="003137B2" w:rsidRDefault="00A20457" w:rsidP="00A20457">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Date du début du premier mandat</w:t>
      </w:r>
      <w:r w:rsidRPr="003137B2">
        <w:rPr>
          <w:rFonts w:ascii="Arial" w:hAnsi="Arial" w:cs="Arial"/>
          <w:sz w:val="20"/>
          <w:szCs w:val="20"/>
        </w:rPr>
        <w:tab/>
      </w:r>
      <w:r w:rsidRPr="003137B2">
        <w:rPr>
          <w:rFonts w:ascii="Arial" w:hAnsi="Arial" w:cs="Arial"/>
          <w:sz w:val="20"/>
          <w:szCs w:val="20"/>
        </w:rPr>
        <w:tab/>
      </w:r>
      <w:r>
        <w:rPr>
          <w:rFonts w:ascii="Arial" w:hAnsi="Arial" w:cs="Arial"/>
          <w:sz w:val="20"/>
          <w:szCs w:val="20"/>
        </w:rPr>
        <w:tab/>
      </w:r>
      <w:r w:rsidRPr="003137B2">
        <w:rPr>
          <w:rFonts w:ascii="Arial" w:hAnsi="Arial" w:cs="Arial"/>
          <w:sz w:val="20"/>
          <w:szCs w:val="20"/>
        </w:rPr>
        <w:t>:</w:t>
      </w:r>
    </w:p>
    <w:p w:rsidR="00A20457" w:rsidRPr="003137B2" w:rsidRDefault="00A20457" w:rsidP="00A20457">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 xml:space="preserve">Nombre de mandats </w:t>
      </w:r>
      <w:r>
        <w:rPr>
          <w:rFonts w:ascii="Arial" w:hAnsi="Arial" w:cs="Arial"/>
          <w:sz w:val="20"/>
          <w:szCs w:val="20"/>
        </w:rPr>
        <w:t xml:space="preserve">consécutifs </w:t>
      </w:r>
      <w:r w:rsidRPr="003137B2">
        <w:rPr>
          <w:rFonts w:ascii="Arial" w:hAnsi="Arial" w:cs="Arial"/>
          <w:sz w:val="20"/>
          <w:szCs w:val="20"/>
        </w:rPr>
        <w:t>déjà effectués </w:t>
      </w:r>
      <w:r w:rsidRPr="003137B2">
        <w:rPr>
          <w:rFonts w:ascii="Arial" w:hAnsi="Arial" w:cs="Arial"/>
          <w:sz w:val="20"/>
          <w:szCs w:val="20"/>
        </w:rPr>
        <w:tab/>
      </w:r>
      <w:r w:rsidRPr="003137B2">
        <w:rPr>
          <w:rFonts w:ascii="Arial" w:hAnsi="Arial" w:cs="Arial"/>
          <w:sz w:val="20"/>
          <w:szCs w:val="20"/>
        </w:rPr>
        <w:tab/>
        <w:t>:</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137B2">
        <w:rPr>
          <w:rFonts w:ascii="Arial" w:hAnsi="Arial" w:cs="Arial"/>
          <w:b/>
          <w:sz w:val="20"/>
          <w:szCs w:val="20"/>
        </w:rPr>
        <w:t>Trésorier</w:t>
      </w:r>
      <w:r w:rsidRPr="003137B2">
        <w:rPr>
          <w:rFonts w:ascii="Arial" w:hAnsi="Arial" w:cs="Arial"/>
          <w:b/>
          <w:sz w:val="20"/>
          <w:szCs w:val="20"/>
        </w:rPr>
        <w:tab/>
      </w:r>
      <w:r w:rsidRPr="003137B2">
        <w:rPr>
          <w:rFonts w:ascii="Arial" w:hAnsi="Arial" w:cs="Arial"/>
          <w:b/>
          <w:sz w:val="20"/>
          <w:szCs w:val="20"/>
        </w:rPr>
        <w:tab/>
      </w:r>
      <w:r w:rsidRPr="003137B2">
        <w:rPr>
          <w:rFonts w:ascii="Arial" w:hAnsi="Arial" w:cs="Arial"/>
          <w:b/>
          <w:sz w:val="20"/>
          <w:szCs w:val="20"/>
        </w:rPr>
        <w:tab/>
      </w:r>
      <w:r w:rsidRPr="003137B2">
        <w:rPr>
          <w:rFonts w:ascii="Arial" w:hAnsi="Arial" w:cs="Arial"/>
          <w:b/>
          <w:sz w:val="20"/>
          <w:szCs w:val="20"/>
        </w:rPr>
        <w:tab/>
      </w:r>
      <w:r w:rsidRPr="003137B2">
        <w:rPr>
          <w:rFonts w:ascii="Arial" w:hAnsi="Arial" w:cs="Arial"/>
          <w:b/>
          <w:sz w:val="20"/>
          <w:szCs w:val="20"/>
        </w:rPr>
        <w:tab/>
      </w:r>
      <w:r w:rsidR="00A20457">
        <w:rPr>
          <w:rFonts w:ascii="Arial" w:hAnsi="Arial" w:cs="Arial"/>
          <w:b/>
          <w:sz w:val="20"/>
          <w:szCs w:val="20"/>
        </w:rPr>
        <w:tab/>
      </w:r>
      <w:r w:rsidRPr="003137B2">
        <w:rPr>
          <w:rFonts w:ascii="Arial" w:hAnsi="Arial" w:cs="Arial"/>
          <w:b/>
          <w:sz w:val="20"/>
          <w:szCs w:val="20"/>
        </w:rPr>
        <w:t>:</w:t>
      </w:r>
    </w:p>
    <w:p w:rsidR="00A20457" w:rsidRPr="003137B2" w:rsidRDefault="00A20457" w:rsidP="00A20457">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Date du début du premier mandat</w:t>
      </w:r>
      <w:r w:rsidRPr="003137B2">
        <w:rPr>
          <w:rFonts w:ascii="Arial" w:hAnsi="Arial" w:cs="Arial"/>
          <w:sz w:val="20"/>
          <w:szCs w:val="20"/>
        </w:rPr>
        <w:tab/>
      </w:r>
      <w:r w:rsidRPr="003137B2">
        <w:rPr>
          <w:rFonts w:ascii="Arial" w:hAnsi="Arial" w:cs="Arial"/>
          <w:sz w:val="20"/>
          <w:szCs w:val="20"/>
        </w:rPr>
        <w:tab/>
      </w:r>
      <w:r>
        <w:rPr>
          <w:rFonts w:ascii="Arial" w:hAnsi="Arial" w:cs="Arial"/>
          <w:sz w:val="20"/>
          <w:szCs w:val="20"/>
        </w:rPr>
        <w:tab/>
      </w:r>
      <w:r w:rsidRPr="003137B2">
        <w:rPr>
          <w:rFonts w:ascii="Arial" w:hAnsi="Arial" w:cs="Arial"/>
          <w:sz w:val="20"/>
          <w:szCs w:val="20"/>
        </w:rPr>
        <w:t>:</w:t>
      </w:r>
    </w:p>
    <w:p w:rsidR="00A20457" w:rsidRPr="003137B2" w:rsidRDefault="00A20457" w:rsidP="00A20457">
      <w:pPr>
        <w:pBdr>
          <w:top w:val="single" w:sz="4" w:space="1" w:color="auto"/>
          <w:left w:val="single" w:sz="4" w:space="4" w:color="auto"/>
          <w:bottom w:val="single" w:sz="4" w:space="1" w:color="auto"/>
          <w:right w:val="single" w:sz="4" w:space="4" w:color="auto"/>
        </w:pBdr>
        <w:rPr>
          <w:rFonts w:ascii="Arial" w:hAnsi="Arial" w:cs="Arial"/>
          <w:sz w:val="20"/>
          <w:szCs w:val="20"/>
        </w:rPr>
      </w:pPr>
      <w:r w:rsidRPr="003137B2">
        <w:rPr>
          <w:rFonts w:ascii="Arial" w:hAnsi="Arial" w:cs="Arial"/>
          <w:sz w:val="20"/>
          <w:szCs w:val="20"/>
        </w:rPr>
        <w:t xml:space="preserve">Nombre de mandats </w:t>
      </w:r>
      <w:r>
        <w:rPr>
          <w:rFonts w:ascii="Arial" w:hAnsi="Arial" w:cs="Arial"/>
          <w:sz w:val="20"/>
          <w:szCs w:val="20"/>
        </w:rPr>
        <w:t xml:space="preserve">consécutifs </w:t>
      </w:r>
      <w:r w:rsidRPr="003137B2">
        <w:rPr>
          <w:rFonts w:ascii="Arial" w:hAnsi="Arial" w:cs="Arial"/>
          <w:sz w:val="20"/>
          <w:szCs w:val="20"/>
        </w:rPr>
        <w:t>déjà effectués </w:t>
      </w:r>
      <w:r w:rsidRPr="003137B2">
        <w:rPr>
          <w:rFonts w:ascii="Arial" w:hAnsi="Arial" w:cs="Arial"/>
          <w:sz w:val="20"/>
          <w:szCs w:val="20"/>
        </w:rPr>
        <w:tab/>
      </w:r>
      <w:r w:rsidRPr="003137B2">
        <w:rPr>
          <w:rFonts w:ascii="Arial" w:hAnsi="Arial" w:cs="Arial"/>
          <w:sz w:val="20"/>
          <w:szCs w:val="20"/>
        </w:rPr>
        <w:tab/>
        <w:t>:</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D77B53">
        <w:rPr>
          <w:rFonts w:ascii="Arial" w:hAnsi="Arial" w:cs="Arial"/>
          <w:b/>
          <w:color w:val="000000" w:themeColor="text1"/>
          <w:sz w:val="20"/>
          <w:szCs w:val="20"/>
        </w:rPr>
        <w:t>Effectif</w:t>
      </w:r>
      <w:r w:rsidR="00641F14" w:rsidRPr="00D77B53">
        <w:rPr>
          <w:rFonts w:ascii="Arial" w:hAnsi="Arial" w:cs="Arial"/>
          <w:b/>
          <w:color w:val="000000" w:themeColor="text1"/>
          <w:sz w:val="20"/>
          <w:szCs w:val="20"/>
        </w:rPr>
        <w:t>s de la section au 31 décembre 2018</w:t>
      </w:r>
      <w:r w:rsidRPr="003137B2">
        <w:rPr>
          <w:rFonts w:ascii="Arial" w:hAnsi="Arial" w:cs="Arial"/>
          <w:color w:val="000000" w:themeColor="text1"/>
          <w:sz w:val="20"/>
          <w:szCs w:val="20"/>
        </w:rPr>
        <w:tab/>
      </w:r>
      <w:r w:rsidR="00A20457">
        <w:rPr>
          <w:rFonts w:ascii="Arial" w:hAnsi="Arial" w:cs="Arial"/>
          <w:color w:val="000000" w:themeColor="text1"/>
          <w:sz w:val="20"/>
          <w:szCs w:val="20"/>
        </w:rPr>
        <w:tab/>
      </w:r>
      <w:r w:rsidRPr="003137B2">
        <w:rPr>
          <w:rFonts w:ascii="Arial" w:hAnsi="Arial" w:cs="Arial"/>
          <w:color w:val="000000" w:themeColor="text1"/>
          <w:sz w:val="20"/>
          <w:szCs w:val="20"/>
        </w:rPr>
        <w:t>:</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3137B2">
        <w:rPr>
          <w:rFonts w:ascii="Arial" w:hAnsi="Arial" w:cs="Arial"/>
          <w:color w:val="000000" w:themeColor="text1"/>
          <w:sz w:val="20"/>
          <w:szCs w:val="20"/>
        </w:rPr>
        <w:t xml:space="preserve">Nombre de nouveaux </w:t>
      </w:r>
      <w:r w:rsidRPr="00641F14">
        <w:rPr>
          <w:rFonts w:ascii="Arial" w:hAnsi="Arial" w:cs="Arial"/>
          <w:color w:val="000000" w:themeColor="text1"/>
          <w:sz w:val="20"/>
          <w:szCs w:val="20"/>
          <w:u w:val="single"/>
        </w:rPr>
        <w:t>arrivants</w:t>
      </w:r>
      <w:r w:rsidRPr="003137B2">
        <w:rPr>
          <w:rFonts w:ascii="Arial" w:hAnsi="Arial" w:cs="Arial"/>
          <w:color w:val="000000" w:themeColor="text1"/>
          <w:sz w:val="20"/>
          <w:szCs w:val="20"/>
        </w:rPr>
        <w:t xml:space="preserve"> dans l’année </w:t>
      </w:r>
      <w:r w:rsidRPr="003137B2">
        <w:rPr>
          <w:rFonts w:ascii="Arial" w:hAnsi="Arial" w:cs="Arial"/>
          <w:color w:val="000000" w:themeColor="text1"/>
          <w:sz w:val="20"/>
          <w:szCs w:val="20"/>
        </w:rPr>
        <w:tab/>
      </w:r>
      <w:r w:rsidR="00A20457">
        <w:rPr>
          <w:rFonts w:ascii="Arial" w:hAnsi="Arial" w:cs="Arial"/>
          <w:color w:val="000000" w:themeColor="text1"/>
          <w:sz w:val="20"/>
          <w:szCs w:val="20"/>
        </w:rPr>
        <w:tab/>
      </w:r>
      <w:r w:rsidRPr="003137B2">
        <w:rPr>
          <w:rFonts w:ascii="Arial" w:hAnsi="Arial" w:cs="Arial"/>
          <w:color w:val="000000" w:themeColor="text1"/>
          <w:sz w:val="20"/>
          <w:szCs w:val="20"/>
        </w:rPr>
        <w:t>:</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3137B2">
        <w:rPr>
          <w:rFonts w:ascii="Arial" w:hAnsi="Arial" w:cs="Arial"/>
          <w:color w:val="000000" w:themeColor="text1"/>
          <w:sz w:val="20"/>
          <w:szCs w:val="20"/>
        </w:rPr>
        <w:t>Nombre de départs/décès dans l’année </w:t>
      </w:r>
      <w:r w:rsidRPr="003137B2">
        <w:rPr>
          <w:rFonts w:ascii="Arial" w:hAnsi="Arial" w:cs="Arial"/>
          <w:color w:val="000000" w:themeColor="text1"/>
          <w:sz w:val="20"/>
          <w:szCs w:val="20"/>
        </w:rPr>
        <w:tab/>
      </w:r>
      <w:r w:rsidR="00A20457">
        <w:rPr>
          <w:rFonts w:ascii="Arial" w:hAnsi="Arial" w:cs="Arial"/>
          <w:color w:val="000000" w:themeColor="text1"/>
          <w:sz w:val="20"/>
          <w:szCs w:val="20"/>
        </w:rPr>
        <w:tab/>
      </w:r>
      <w:r w:rsidRPr="003137B2">
        <w:rPr>
          <w:rFonts w:ascii="Arial" w:hAnsi="Arial" w:cs="Arial"/>
          <w:color w:val="000000" w:themeColor="text1"/>
          <w:sz w:val="20"/>
          <w:szCs w:val="20"/>
        </w:rPr>
        <w:t>:</w:t>
      </w:r>
    </w:p>
    <w:p w:rsidR="003137B2" w:rsidRPr="003137B2" w:rsidRDefault="003137B2" w:rsidP="00E75BA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p>
    <w:p w:rsidR="003137B2" w:rsidRPr="00D77B53" w:rsidRDefault="00E75BAE" w:rsidP="00E75BAE">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rPr>
      </w:pPr>
      <w:r w:rsidRPr="00D77B53">
        <w:rPr>
          <w:rFonts w:ascii="Arial" w:hAnsi="Arial" w:cs="Arial"/>
          <w:b/>
          <w:color w:val="000000" w:themeColor="text1"/>
          <w:sz w:val="20"/>
          <w:szCs w:val="20"/>
        </w:rPr>
        <w:t xml:space="preserve">Nombre de nouveaux </w:t>
      </w:r>
      <w:r w:rsidRPr="00D77B53">
        <w:rPr>
          <w:rFonts w:ascii="Arial" w:hAnsi="Arial" w:cs="Arial"/>
          <w:b/>
          <w:color w:val="000000" w:themeColor="text1"/>
          <w:sz w:val="20"/>
          <w:szCs w:val="20"/>
          <w:u w:val="single"/>
        </w:rPr>
        <w:t>décorés</w:t>
      </w:r>
      <w:r w:rsidRPr="00D77B53">
        <w:rPr>
          <w:rFonts w:ascii="Arial" w:hAnsi="Arial" w:cs="Arial"/>
          <w:b/>
          <w:color w:val="000000" w:themeColor="text1"/>
          <w:sz w:val="20"/>
          <w:szCs w:val="20"/>
        </w:rPr>
        <w:t xml:space="preserve"> dans l’année </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3137B2">
        <w:rPr>
          <w:rFonts w:ascii="Arial" w:hAnsi="Arial" w:cs="Arial"/>
          <w:color w:val="000000" w:themeColor="text1"/>
          <w:sz w:val="20"/>
          <w:szCs w:val="20"/>
        </w:rPr>
        <w:t>(</w:t>
      </w:r>
      <w:r w:rsidR="00DB59B9">
        <w:rPr>
          <w:rFonts w:ascii="Arial" w:hAnsi="Arial" w:cs="Arial"/>
          <w:color w:val="000000" w:themeColor="text1"/>
          <w:sz w:val="20"/>
          <w:szCs w:val="20"/>
        </w:rPr>
        <w:t>P</w:t>
      </w:r>
      <w:r w:rsidRPr="003137B2">
        <w:rPr>
          <w:rFonts w:ascii="Arial" w:hAnsi="Arial" w:cs="Arial"/>
          <w:color w:val="000000" w:themeColor="text1"/>
          <w:sz w:val="20"/>
          <w:szCs w:val="20"/>
        </w:rPr>
        <w:t>romotions civiles 1/1 et 14/7 plus militaires) </w:t>
      </w:r>
      <w:r w:rsidR="003137B2" w:rsidRPr="003137B2">
        <w:rPr>
          <w:rFonts w:ascii="Arial" w:hAnsi="Arial" w:cs="Arial"/>
          <w:color w:val="000000" w:themeColor="text1"/>
          <w:sz w:val="20"/>
          <w:szCs w:val="20"/>
        </w:rPr>
        <w:tab/>
      </w:r>
      <w:r w:rsidR="00A20457">
        <w:rPr>
          <w:rFonts w:ascii="Arial" w:hAnsi="Arial" w:cs="Arial"/>
          <w:color w:val="000000" w:themeColor="text1"/>
          <w:sz w:val="20"/>
          <w:szCs w:val="20"/>
        </w:rPr>
        <w:tab/>
      </w:r>
      <w:r w:rsidRPr="003137B2">
        <w:rPr>
          <w:rFonts w:ascii="Arial" w:hAnsi="Arial" w:cs="Arial"/>
          <w:color w:val="000000" w:themeColor="text1"/>
          <w:sz w:val="20"/>
          <w:szCs w:val="20"/>
        </w:rPr>
        <w:t>:</w:t>
      </w:r>
    </w:p>
    <w:p w:rsidR="00E75BAE" w:rsidRPr="003137B2" w:rsidRDefault="00E75BAE" w:rsidP="003137B2">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3137B2">
        <w:rPr>
          <w:rFonts w:ascii="Arial" w:hAnsi="Arial" w:cs="Arial"/>
          <w:color w:val="000000" w:themeColor="text1"/>
          <w:sz w:val="20"/>
          <w:szCs w:val="20"/>
        </w:rPr>
        <w:t>Dont recrutés dans l’année</w:t>
      </w:r>
      <w:r w:rsidR="003137B2" w:rsidRPr="003137B2">
        <w:rPr>
          <w:rFonts w:ascii="Arial" w:hAnsi="Arial" w:cs="Arial"/>
          <w:color w:val="000000" w:themeColor="text1"/>
          <w:sz w:val="20"/>
          <w:szCs w:val="20"/>
        </w:rPr>
        <w:tab/>
      </w:r>
      <w:r w:rsidR="003137B2" w:rsidRPr="003137B2">
        <w:rPr>
          <w:rFonts w:ascii="Arial" w:hAnsi="Arial" w:cs="Arial"/>
          <w:color w:val="000000" w:themeColor="text1"/>
          <w:sz w:val="20"/>
          <w:szCs w:val="20"/>
        </w:rPr>
        <w:tab/>
      </w:r>
      <w:r w:rsidR="003137B2" w:rsidRPr="003137B2">
        <w:rPr>
          <w:rFonts w:ascii="Arial" w:hAnsi="Arial" w:cs="Arial"/>
          <w:color w:val="000000" w:themeColor="text1"/>
          <w:sz w:val="20"/>
          <w:szCs w:val="20"/>
        </w:rPr>
        <w:tab/>
      </w:r>
      <w:r w:rsidR="00A20457">
        <w:rPr>
          <w:rFonts w:ascii="Arial" w:hAnsi="Arial" w:cs="Arial"/>
          <w:color w:val="000000" w:themeColor="text1"/>
          <w:sz w:val="20"/>
          <w:szCs w:val="20"/>
        </w:rPr>
        <w:tab/>
      </w:r>
      <w:r w:rsidRPr="003137B2">
        <w:rPr>
          <w:rFonts w:ascii="Arial" w:hAnsi="Arial" w:cs="Arial"/>
          <w:color w:val="000000" w:themeColor="text1"/>
          <w:sz w:val="20"/>
          <w:szCs w:val="20"/>
        </w:rPr>
        <w:t>:</w:t>
      </w:r>
    </w:p>
    <w:p w:rsidR="00642276" w:rsidRDefault="00642276" w:rsidP="00E75BA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p>
    <w:p w:rsidR="00D77B53" w:rsidRDefault="00E75BAE" w:rsidP="00E75BA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D77B53">
        <w:rPr>
          <w:rFonts w:ascii="Arial" w:hAnsi="Arial" w:cs="Arial"/>
          <w:b/>
          <w:color w:val="000000" w:themeColor="text1"/>
          <w:sz w:val="20"/>
          <w:szCs w:val="20"/>
        </w:rPr>
        <w:t>Nombre de prospects</w:t>
      </w:r>
      <w:r w:rsidRPr="003137B2">
        <w:rPr>
          <w:rFonts w:ascii="Arial" w:hAnsi="Arial" w:cs="Arial"/>
          <w:color w:val="000000" w:themeColor="text1"/>
          <w:sz w:val="20"/>
          <w:szCs w:val="20"/>
        </w:rPr>
        <w:t xml:space="preserve"> </w:t>
      </w:r>
    </w:p>
    <w:p w:rsidR="00E75BAE" w:rsidRPr="003137B2" w:rsidRDefault="00DB59B9" w:rsidP="00E75BA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Pr>
          <w:rFonts w:ascii="Arial" w:hAnsi="Arial" w:cs="Arial"/>
          <w:color w:val="000000" w:themeColor="text1"/>
          <w:sz w:val="20"/>
          <w:szCs w:val="20"/>
        </w:rPr>
        <w:t>A</w:t>
      </w:r>
      <w:r w:rsidR="00E75BAE" w:rsidRPr="003137B2">
        <w:rPr>
          <w:rFonts w:ascii="Arial" w:hAnsi="Arial" w:cs="Arial"/>
          <w:color w:val="000000" w:themeColor="text1"/>
          <w:sz w:val="20"/>
          <w:szCs w:val="20"/>
        </w:rPr>
        <w:t xml:space="preserve">ntérieurs au </w:t>
      </w:r>
      <w:r w:rsidR="003137B2">
        <w:rPr>
          <w:rFonts w:ascii="Arial" w:hAnsi="Arial" w:cs="Arial"/>
          <w:color w:val="000000" w:themeColor="text1"/>
          <w:sz w:val="20"/>
          <w:szCs w:val="20"/>
        </w:rPr>
        <w:t>1</w:t>
      </w:r>
      <w:r w:rsidR="003137B2" w:rsidRPr="003137B2">
        <w:rPr>
          <w:rFonts w:ascii="Arial" w:hAnsi="Arial" w:cs="Arial"/>
          <w:color w:val="000000" w:themeColor="text1"/>
          <w:sz w:val="20"/>
          <w:szCs w:val="20"/>
          <w:vertAlign w:val="superscript"/>
        </w:rPr>
        <w:t>er</w:t>
      </w:r>
      <w:r w:rsidR="003137B2">
        <w:rPr>
          <w:rFonts w:ascii="Arial" w:hAnsi="Arial" w:cs="Arial"/>
          <w:color w:val="000000" w:themeColor="text1"/>
          <w:sz w:val="20"/>
          <w:szCs w:val="20"/>
        </w:rPr>
        <w:t xml:space="preserve"> janvier</w:t>
      </w:r>
      <w:r w:rsidR="00E75BAE" w:rsidRPr="003137B2">
        <w:rPr>
          <w:rFonts w:ascii="Arial" w:hAnsi="Arial" w:cs="Arial"/>
          <w:color w:val="000000" w:themeColor="text1"/>
          <w:sz w:val="20"/>
          <w:szCs w:val="20"/>
        </w:rPr>
        <w:t xml:space="preserve"> </w:t>
      </w:r>
      <w:r w:rsidR="003137B2">
        <w:rPr>
          <w:rFonts w:ascii="Arial" w:hAnsi="Arial" w:cs="Arial"/>
          <w:color w:val="000000" w:themeColor="text1"/>
          <w:sz w:val="20"/>
          <w:szCs w:val="20"/>
        </w:rPr>
        <w:t>2018</w:t>
      </w:r>
      <w:r w:rsidR="00E75BAE" w:rsidRPr="003137B2">
        <w:rPr>
          <w:rFonts w:ascii="Arial" w:hAnsi="Arial" w:cs="Arial"/>
          <w:color w:val="000000" w:themeColor="text1"/>
          <w:sz w:val="20"/>
          <w:szCs w:val="20"/>
        </w:rPr>
        <w:t> </w:t>
      </w:r>
      <w:r w:rsidR="003137B2">
        <w:rPr>
          <w:rFonts w:ascii="Arial" w:hAnsi="Arial" w:cs="Arial"/>
          <w:color w:val="000000" w:themeColor="text1"/>
          <w:sz w:val="20"/>
          <w:szCs w:val="20"/>
        </w:rPr>
        <w:tab/>
      </w:r>
      <w:r w:rsidR="003137B2">
        <w:rPr>
          <w:rFonts w:ascii="Arial" w:hAnsi="Arial" w:cs="Arial"/>
          <w:color w:val="000000" w:themeColor="text1"/>
          <w:sz w:val="20"/>
          <w:szCs w:val="20"/>
        </w:rPr>
        <w:tab/>
      </w:r>
      <w:r w:rsidR="003137B2">
        <w:rPr>
          <w:rFonts w:ascii="Arial" w:hAnsi="Arial" w:cs="Arial"/>
          <w:color w:val="000000" w:themeColor="text1"/>
          <w:sz w:val="20"/>
          <w:szCs w:val="20"/>
        </w:rPr>
        <w:tab/>
      </w:r>
      <w:r w:rsidR="003137B2">
        <w:rPr>
          <w:rFonts w:ascii="Arial" w:hAnsi="Arial" w:cs="Arial"/>
          <w:color w:val="000000" w:themeColor="text1"/>
          <w:sz w:val="20"/>
          <w:szCs w:val="20"/>
        </w:rPr>
        <w:tab/>
      </w:r>
      <w:r w:rsidR="00E75BAE" w:rsidRPr="003137B2">
        <w:rPr>
          <w:rFonts w:ascii="Arial" w:hAnsi="Arial" w:cs="Arial"/>
          <w:color w:val="000000" w:themeColor="text1"/>
          <w:sz w:val="20"/>
          <w:szCs w:val="20"/>
        </w:rPr>
        <w:t>:</w:t>
      </w:r>
    </w:p>
    <w:p w:rsidR="00E75BAE" w:rsidRPr="003137B2" w:rsidRDefault="00E75BAE" w:rsidP="00E75BAE">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rPr>
      </w:pPr>
      <w:r w:rsidRPr="003137B2">
        <w:rPr>
          <w:rFonts w:ascii="Arial" w:hAnsi="Arial" w:cs="Arial"/>
          <w:color w:val="000000" w:themeColor="text1"/>
          <w:sz w:val="20"/>
          <w:szCs w:val="20"/>
        </w:rPr>
        <w:t>Dont recrutés dans l’année</w:t>
      </w:r>
      <w:r w:rsidR="003137B2">
        <w:rPr>
          <w:rFonts w:ascii="Arial" w:hAnsi="Arial" w:cs="Arial"/>
          <w:color w:val="000000" w:themeColor="text1"/>
          <w:sz w:val="20"/>
          <w:szCs w:val="20"/>
        </w:rPr>
        <w:tab/>
      </w:r>
      <w:r w:rsidR="003137B2">
        <w:rPr>
          <w:rFonts w:ascii="Arial" w:hAnsi="Arial" w:cs="Arial"/>
          <w:color w:val="000000" w:themeColor="text1"/>
          <w:sz w:val="20"/>
          <w:szCs w:val="20"/>
        </w:rPr>
        <w:tab/>
      </w:r>
      <w:r w:rsidR="003137B2">
        <w:rPr>
          <w:rFonts w:ascii="Arial" w:hAnsi="Arial" w:cs="Arial"/>
          <w:color w:val="000000" w:themeColor="text1"/>
          <w:sz w:val="20"/>
          <w:szCs w:val="20"/>
        </w:rPr>
        <w:tab/>
      </w:r>
      <w:r w:rsidR="00A20457">
        <w:rPr>
          <w:rFonts w:ascii="Arial" w:hAnsi="Arial" w:cs="Arial"/>
          <w:color w:val="000000" w:themeColor="text1"/>
          <w:sz w:val="20"/>
          <w:szCs w:val="20"/>
        </w:rPr>
        <w:tab/>
      </w:r>
      <w:r w:rsidR="003137B2">
        <w:rPr>
          <w:rFonts w:ascii="Arial" w:hAnsi="Arial" w:cs="Arial"/>
          <w:color w:val="000000" w:themeColor="text1"/>
          <w:sz w:val="20"/>
          <w:szCs w:val="20"/>
        </w:rPr>
        <w:t>:</w:t>
      </w:r>
    </w:p>
    <w:p w:rsidR="00E75BAE" w:rsidRPr="00AD151B" w:rsidRDefault="00E75BAE" w:rsidP="00E75BAE">
      <w:pPr>
        <w:pBdr>
          <w:top w:val="single" w:sz="4" w:space="1" w:color="auto"/>
          <w:left w:val="single" w:sz="4" w:space="4" w:color="auto"/>
          <w:bottom w:val="single" w:sz="4" w:space="1" w:color="auto"/>
          <w:right w:val="single" w:sz="4" w:space="4" w:color="auto"/>
        </w:pBdr>
        <w:rPr>
          <w:rFonts w:ascii="Arial" w:hAnsi="Arial" w:cs="Arial"/>
          <w:b/>
          <w:i/>
          <w:color w:val="3366FF"/>
          <w:sz w:val="20"/>
          <w:szCs w:val="20"/>
        </w:rPr>
      </w:pPr>
    </w:p>
    <w:p w:rsidR="00E75BAE" w:rsidRPr="00AD151B" w:rsidRDefault="00E75BAE" w:rsidP="00E75BAE">
      <w:pPr>
        <w:rPr>
          <w:rFonts w:ascii="Arial" w:hAnsi="Arial" w:cs="Arial"/>
          <w:b/>
          <w:sz w:val="20"/>
          <w:szCs w:val="20"/>
        </w:rPr>
      </w:pP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r w:rsidRPr="003B470F">
        <w:rPr>
          <w:rFonts w:ascii="Arial" w:hAnsi="Arial" w:cs="Arial"/>
          <w:b/>
          <w:sz w:val="20"/>
          <w:szCs w:val="20"/>
        </w:rPr>
        <w:t>COMITES</w:t>
      </w: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b/>
          <w:sz w:val="20"/>
          <w:szCs w:val="20"/>
        </w:rPr>
      </w:pP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i/>
          <w:sz w:val="20"/>
          <w:szCs w:val="20"/>
        </w:rPr>
      </w:pPr>
      <w:r w:rsidRPr="003B470F">
        <w:rPr>
          <w:rFonts w:ascii="Arial" w:hAnsi="Arial" w:cs="Arial"/>
          <w:i/>
          <w:sz w:val="20"/>
          <w:szCs w:val="20"/>
        </w:rPr>
        <w:t>Dénomination comité/Nom du président, des vice-présidents, du secrétaire et du trésorier</w:t>
      </w: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r w:rsidRPr="003B470F">
        <w:rPr>
          <w:rFonts w:ascii="Arial" w:hAnsi="Arial" w:cs="Arial"/>
          <w:sz w:val="20"/>
          <w:szCs w:val="20"/>
        </w:rPr>
        <w:t>Comité de :</w:t>
      </w: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r w:rsidRPr="003B470F">
        <w:rPr>
          <w:rFonts w:ascii="Arial" w:hAnsi="Arial" w:cs="Arial"/>
          <w:sz w:val="20"/>
          <w:szCs w:val="20"/>
        </w:rPr>
        <w:t>Comité de :</w:t>
      </w: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r w:rsidRPr="003B470F">
        <w:rPr>
          <w:rFonts w:ascii="Arial" w:hAnsi="Arial" w:cs="Arial"/>
          <w:sz w:val="20"/>
          <w:szCs w:val="20"/>
        </w:rPr>
        <w:t>Comité de :</w:t>
      </w: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r w:rsidRPr="003B470F">
        <w:rPr>
          <w:rFonts w:ascii="Arial" w:hAnsi="Arial" w:cs="Arial"/>
          <w:sz w:val="20"/>
          <w:szCs w:val="20"/>
        </w:rPr>
        <w:t>Comité de :</w:t>
      </w:r>
    </w:p>
    <w:p w:rsidR="00E75BAE" w:rsidRPr="003B470F"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p>
    <w:p w:rsidR="00E75BAE" w:rsidRDefault="00E75BAE" w:rsidP="00E75BAE">
      <w:pPr>
        <w:pBdr>
          <w:top w:val="single" w:sz="4" w:space="1" w:color="auto"/>
          <w:left w:val="single" w:sz="4" w:space="4" w:color="auto"/>
          <w:bottom w:val="single" w:sz="4" w:space="1" w:color="auto"/>
          <w:right w:val="single" w:sz="4" w:space="4" w:color="auto"/>
        </w:pBdr>
        <w:rPr>
          <w:rFonts w:ascii="Arial" w:hAnsi="Arial" w:cs="Arial"/>
          <w:sz w:val="20"/>
          <w:szCs w:val="20"/>
        </w:rPr>
      </w:pPr>
      <w:r w:rsidRPr="003B470F">
        <w:rPr>
          <w:rFonts w:ascii="Arial" w:hAnsi="Arial" w:cs="Arial"/>
          <w:sz w:val="20"/>
          <w:szCs w:val="20"/>
        </w:rPr>
        <w:t>Comité de :</w:t>
      </w:r>
    </w:p>
    <w:p w:rsidR="00643776" w:rsidRDefault="00FF4B88" w:rsidP="003137B2">
      <w:pPr>
        <w:rPr>
          <w:rFonts w:ascii="Arial" w:hAnsi="Arial" w:cs="Arial"/>
          <w:b/>
          <w:bCs/>
          <w:color w:val="3366FF"/>
          <w:sz w:val="20"/>
          <w:szCs w:val="20"/>
        </w:rPr>
      </w:pPr>
      <w:r>
        <w:rPr>
          <w:rFonts w:ascii="Arial" w:hAnsi="Arial" w:cs="Arial"/>
          <w:b/>
          <w:bCs/>
          <w:color w:val="3366FF"/>
          <w:sz w:val="20"/>
          <w:szCs w:val="20"/>
        </w:rPr>
        <w:br w:type="page"/>
      </w:r>
    </w:p>
    <w:p w:rsidR="00E75BAE" w:rsidRPr="00642276" w:rsidRDefault="00E75BAE" w:rsidP="00642276">
      <w:pPr>
        <w:pStyle w:val="Titre1"/>
        <w:jc w:val="center"/>
        <w:rPr>
          <w:b/>
        </w:rPr>
      </w:pPr>
      <w:r w:rsidRPr="00642276">
        <w:rPr>
          <w:b/>
        </w:rPr>
        <w:lastRenderedPageBreak/>
        <w:t>I– ENTRAIDE ET SOLIDARITE</w:t>
      </w:r>
    </w:p>
    <w:p w:rsidR="00E75BAE" w:rsidRPr="00641F14" w:rsidRDefault="00E75BAE" w:rsidP="00E75BAE">
      <w:pPr>
        <w:jc w:val="both"/>
        <w:rPr>
          <w:rFonts w:ascii="Arial" w:hAnsi="Arial" w:cs="Arial"/>
          <w:color w:val="000000" w:themeColor="text1"/>
          <w:sz w:val="20"/>
          <w:szCs w:val="20"/>
        </w:rPr>
      </w:pPr>
    </w:p>
    <w:p w:rsidR="00E75BAE" w:rsidRPr="00A20457" w:rsidRDefault="00A20457" w:rsidP="00A20457">
      <w:pPr>
        <w:pStyle w:val="Paragraphedeliste"/>
        <w:numPr>
          <w:ilvl w:val="1"/>
          <w:numId w:val="39"/>
        </w:numPr>
        <w:jc w:val="both"/>
        <w:rPr>
          <w:rFonts w:ascii="Arial" w:hAnsi="Arial" w:cs="Arial"/>
          <w:b/>
          <w:color w:val="000000" w:themeColor="text1"/>
          <w:sz w:val="20"/>
          <w:szCs w:val="20"/>
        </w:rPr>
      </w:pPr>
      <w:r>
        <w:rPr>
          <w:rFonts w:ascii="Arial" w:hAnsi="Arial" w:cs="Arial"/>
          <w:b/>
          <w:color w:val="000000" w:themeColor="text1"/>
          <w:sz w:val="20"/>
          <w:szCs w:val="20"/>
        </w:rPr>
        <w:t>–</w:t>
      </w:r>
      <w:r w:rsidR="00641F14" w:rsidRPr="00A20457">
        <w:rPr>
          <w:rFonts w:ascii="Arial" w:hAnsi="Arial" w:cs="Arial"/>
          <w:b/>
          <w:color w:val="000000" w:themeColor="text1"/>
          <w:sz w:val="20"/>
          <w:szCs w:val="20"/>
        </w:rPr>
        <w:t xml:space="preserve"> ENTRAIDE</w:t>
      </w:r>
    </w:p>
    <w:p w:rsidR="00A20457" w:rsidRPr="00A20457" w:rsidRDefault="00A20457" w:rsidP="00A20457">
      <w:pPr>
        <w:pStyle w:val="Paragraphedeliste"/>
        <w:ind w:left="420"/>
        <w:jc w:val="both"/>
        <w:rPr>
          <w:rFonts w:ascii="Arial" w:hAnsi="Arial" w:cs="Arial"/>
          <w:b/>
          <w:color w:val="000000" w:themeColor="text1"/>
          <w:sz w:val="20"/>
          <w:szCs w:val="20"/>
        </w:rPr>
      </w:pPr>
    </w:p>
    <w:p w:rsidR="00A20457" w:rsidRPr="00C16D52" w:rsidRDefault="00A20457" w:rsidP="00A20457">
      <w:pPr>
        <w:jc w:val="both"/>
        <w:rPr>
          <w:rFonts w:asciiTheme="majorHAnsi" w:hAnsiTheme="majorHAnsi"/>
          <w:color w:val="000000" w:themeColor="text1"/>
          <w:sz w:val="22"/>
          <w:szCs w:val="18"/>
        </w:rPr>
      </w:pPr>
      <w:r w:rsidRPr="00C16D52">
        <w:rPr>
          <w:rFonts w:asciiTheme="majorHAnsi" w:hAnsiTheme="majorHAnsi"/>
          <w:color w:val="000000" w:themeColor="text1"/>
          <w:sz w:val="22"/>
          <w:szCs w:val="18"/>
        </w:rPr>
        <w:t xml:space="preserve">L’entraide entre ses membres est le but originel de la SMLH et demeure sa mission première et fondamentale. La responsabilité prioritaire des </w:t>
      </w:r>
      <w:r w:rsidR="00642276">
        <w:rPr>
          <w:rFonts w:asciiTheme="majorHAnsi" w:hAnsiTheme="majorHAnsi"/>
          <w:color w:val="000000" w:themeColor="text1"/>
          <w:sz w:val="22"/>
          <w:szCs w:val="18"/>
        </w:rPr>
        <w:t>p</w:t>
      </w:r>
      <w:r w:rsidRPr="00C16D52">
        <w:rPr>
          <w:rFonts w:asciiTheme="majorHAnsi" w:hAnsiTheme="majorHAnsi"/>
          <w:color w:val="000000" w:themeColor="text1"/>
          <w:sz w:val="22"/>
          <w:szCs w:val="18"/>
        </w:rPr>
        <w:t xml:space="preserve">résidents de section est alors de tout mettre en œuvre pour détecter et gérer les situations de fragilité et de détresse tant matérielles que morales dans lesquelles pourraient se trouver certains de nos camarades, en particulier celles liées à l’isolement. </w:t>
      </w:r>
      <w:r w:rsidRPr="00642276">
        <w:rPr>
          <w:rFonts w:asciiTheme="majorHAnsi" w:hAnsiTheme="majorHAnsi"/>
          <w:b/>
          <w:color w:val="000000" w:themeColor="text1"/>
          <w:sz w:val="22"/>
          <w:szCs w:val="18"/>
        </w:rPr>
        <w:t xml:space="preserve">La </w:t>
      </w:r>
      <w:r w:rsidR="00642276" w:rsidRPr="00642276">
        <w:rPr>
          <w:rFonts w:asciiTheme="majorHAnsi" w:hAnsiTheme="majorHAnsi"/>
          <w:b/>
          <w:color w:val="000000" w:themeColor="text1"/>
          <w:sz w:val="22"/>
          <w:szCs w:val="18"/>
        </w:rPr>
        <w:t>c</w:t>
      </w:r>
      <w:r w:rsidRPr="00642276">
        <w:rPr>
          <w:rFonts w:asciiTheme="majorHAnsi" w:hAnsiTheme="majorHAnsi"/>
          <w:b/>
          <w:color w:val="000000" w:themeColor="text1"/>
          <w:sz w:val="22"/>
          <w:szCs w:val="18"/>
        </w:rPr>
        <w:t>ommission entraide et solidarité</w:t>
      </w:r>
      <w:r w:rsidRPr="00C16D52">
        <w:rPr>
          <w:rFonts w:asciiTheme="majorHAnsi" w:hAnsiTheme="majorHAnsi"/>
          <w:color w:val="000000" w:themeColor="text1"/>
          <w:sz w:val="22"/>
          <w:szCs w:val="18"/>
        </w:rPr>
        <w:t xml:space="preserve">, entre autres actions, alloue, sur présentation de dossiers, </w:t>
      </w:r>
      <w:r w:rsidRPr="00642276">
        <w:rPr>
          <w:rFonts w:asciiTheme="majorHAnsi" w:hAnsiTheme="majorHAnsi"/>
          <w:b/>
          <w:color w:val="000000" w:themeColor="text1"/>
          <w:sz w:val="22"/>
          <w:szCs w:val="18"/>
        </w:rPr>
        <w:t>les moyens complémentaires</w:t>
      </w:r>
      <w:r w:rsidRPr="00C16D52">
        <w:rPr>
          <w:rFonts w:asciiTheme="majorHAnsi" w:hAnsiTheme="majorHAnsi"/>
          <w:color w:val="000000" w:themeColor="text1"/>
          <w:sz w:val="22"/>
          <w:szCs w:val="18"/>
        </w:rPr>
        <w:t xml:space="preserve"> qui s’avèrent nécessaires. Dans un environnement social et médical en constante évolution, elle réfléchit aux moyens les plus appropriés pour apporter une réponse pertinente aux besoins des sociétaires et ce </w:t>
      </w:r>
      <w:r w:rsidRPr="00642276">
        <w:rPr>
          <w:rFonts w:asciiTheme="majorHAnsi" w:hAnsiTheme="majorHAnsi"/>
          <w:b/>
          <w:color w:val="000000" w:themeColor="text1"/>
          <w:sz w:val="22"/>
          <w:szCs w:val="18"/>
        </w:rPr>
        <w:t>à tous les âges de la vie</w:t>
      </w:r>
      <w:r w:rsidRPr="00C16D52">
        <w:rPr>
          <w:rFonts w:asciiTheme="majorHAnsi" w:hAnsiTheme="majorHAnsi"/>
          <w:color w:val="000000" w:themeColor="text1"/>
          <w:sz w:val="22"/>
          <w:szCs w:val="18"/>
        </w:rPr>
        <w:t>.</w:t>
      </w:r>
    </w:p>
    <w:p w:rsidR="00E75BAE" w:rsidRPr="00AC3E6E" w:rsidRDefault="00E75BAE" w:rsidP="00E75BAE">
      <w:pPr>
        <w:jc w:val="both"/>
        <w:rPr>
          <w:rFonts w:ascii="Arial" w:hAnsi="Arial" w:cs="Arial"/>
          <w:color w:val="0000FF"/>
          <w:sz w:val="20"/>
          <w:szCs w:val="20"/>
        </w:rPr>
      </w:pPr>
    </w:p>
    <w:tbl>
      <w:tblPr>
        <w:tblpPr w:leftFromText="141" w:rightFromText="141" w:vertAnchor="text" w:horzAnchor="margin" w:tblpY="16"/>
        <w:tblW w:w="9918" w:type="dxa"/>
        <w:tblLayout w:type="fixed"/>
        <w:tblCellMar>
          <w:left w:w="70" w:type="dxa"/>
          <w:right w:w="70" w:type="dxa"/>
        </w:tblCellMar>
        <w:tblLook w:val="04A0" w:firstRow="1" w:lastRow="0" w:firstColumn="1" w:lastColumn="0" w:noHBand="0" w:noVBand="1"/>
      </w:tblPr>
      <w:tblGrid>
        <w:gridCol w:w="5524"/>
        <w:gridCol w:w="1417"/>
        <w:gridCol w:w="1418"/>
        <w:gridCol w:w="1559"/>
      </w:tblGrid>
      <w:tr w:rsidR="00E75BAE" w:rsidRPr="00D77B53" w:rsidTr="00642276">
        <w:trPr>
          <w:trHeight w:val="885"/>
        </w:trPr>
        <w:tc>
          <w:tcPr>
            <w:tcW w:w="552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bCs/>
                <w:sz w:val="20"/>
                <w:szCs w:val="20"/>
              </w:rPr>
            </w:pPr>
            <w:r w:rsidRPr="00D77B53">
              <w:rPr>
                <w:rFonts w:asciiTheme="minorHAnsi" w:hAnsiTheme="minorHAnsi" w:cstheme="minorHAnsi"/>
                <w:b/>
                <w:bCs/>
                <w:sz w:val="20"/>
                <w:szCs w:val="20"/>
              </w:rPr>
              <w:t>Nature de l'action</w:t>
            </w:r>
          </w:p>
        </w:tc>
        <w:tc>
          <w:tcPr>
            <w:tcW w:w="141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bCs/>
                <w:sz w:val="20"/>
                <w:szCs w:val="20"/>
              </w:rPr>
            </w:pPr>
            <w:r w:rsidRPr="00D77B53">
              <w:rPr>
                <w:rFonts w:asciiTheme="minorHAnsi" w:hAnsiTheme="minorHAnsi" w:cstheme="minorHAnsi"/>
                <w:b/>
                <w:sz w:val="20"/>
                <w:szCs w:val="20"/>
              </w:rPr>
              <w:t>Nombre d'actions menées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bCs/>
                <w:sz w:val="20"/>
                <w:szCs w:val="20"/>
              </w:rPr>
            </w:pPr>
            <w:r w:rsidRPr="00D77B53">
              <w:rPr>
                <w:rFonts w:asciiTheme="minorHAnsi" w:hAnsiTheme="minorHAnsi" w:cstheme="minorHAnsi"/>
                <w:b/>
                <w:sz w:val="20"/>
                <w:szCs w:val="20"/>
              </w:rPr>
              <w:t xml:space="preserve">Nombre de </w:t>
            </w:r>
            <w:r w:rsidR="00891A76" w:rsidRPr="00D77B53">
              <w:rPr>
                <w:rFonts w:asciiTheme="minorHAnsi" w:hAnsiTheme="minorHAnsi" w:cstheme="minorHAnsi"/>
                <w:b/>
                <w:sz w:val="20"/>
                <w:szCs w:val="20"/>
              </w:rPr>
              <w:t xml:space="preserve">sociétaires impliqués </w:t>
            </w:r>
          </w:p>
        </w:tc>
        <w:tc>
          <w:tcPr>
            <w:tcW w:w="1559"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sz w:val="20"/>
                <w:szCs w:val="20"/>
              </w:rPr>
            </w:pPr>
            <w:r w:rsidRPr="00D77B53">
              <w:rPr>
                <w:rFonts w:asciiTheme="minorHAnsi" w:hAnsiTheme="minorHAnsi" w:cstheme="minorHAnsi"/>
                <w:b/>
                <w:sz w:val="20"/>
                <w:szCs w:val="20"/>
              </w:rPr>
              <w:t>Nombre total d’heures</w:t>
            </w:r>
          </w:p>
          <w:p w:rsidR="00E75BAE" w:rsidRPr="00D77B53" w:rsidRDefault="00E75BAE" w:rsidP="00C16D52">
            <w:pPr>
              <w:jc w:val="center"/>
              <w:rPr>
                <w:rFonts w:asciiTheme="minorHAnsi" w:hAnsiTheme="minorHAnsi" w:cstheme="minorHAnsi"/>
                <w:b/>
                <w:bCs/>
                <w:sz w:val="20"/>
                <w:szCs w:val="20"/>
              </w:rPr>
            </w:pPr>
            <w:proofErr w:type="gramStart"/>
            <w:r w:rsidRPr="00D77B53">
              <w:rPr>
                <w:rFonts w:asciiTheme="minorHAnsi" w:hAnsiTheme="minorHAnsi" w:cstheme="minorHAnsi"/>
                <w:b/>
                <w:sz w:val="20"/>
                <w:szCs w:val="20"/>
              </w:rPr>
              <w:t>consacrées</w:t>
            </w:r>
            <w:proofErr w:type="gramEnd"/>
            <w:r w:rsidRPr="00D77B53">
              <w:rPr>
                <w:rFonts w:asciiTheme="minorHAnsi" w:hAnsiTheme="minorHAnsi" w:cstheme="minorHAnsi"/>
                <w:b/>
                <w:sz w:val="20"/>
                <w:szCs w:val="20"/>
              </w:rPr>
              <w:t xml:space="preserve"> </w:t>
            </w:r>
          </w:p>
        </w:tc>
      </w:tr>
      <w:tr w:rsidR="00E75BAE" w:rsidRPr="00D77B53" w:rsidTr="00642276">
        <w:trPr>
          <w:trHeight w:val="937"/>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rPr>
                <w:rFonts w:asciiTheme="minorHAnsi" w:hAnsiTheme="minorHAnsi" w:cstheme="minorHAnsi"/>
                <w:b/>
                <w:sz w:val="20"/>
                <w:szCs w:val="20"/>
              </w:rPr>
            </w:pPr>
            <w:r w:rsidRPr="00D77B53">
              <w:rPr>
                <w:rFonts w:asciiTheme="minorHAnsi" w:hAnsiTheme="minorHAnsi" w:cstheme="minorHAnsi"/>
                <w:b/>
                <w:sz w:val="20"/>
                <w:szCs w:val="20"/>
              </w:rPr>
              <w:t xml:space="preserve">Préparation et/ou participation aux actions/manifestations en vue de développer le lien entre les sociétaires </w:t>
            </w:r>
          </w:p>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sz w:val="20"/>
                <w:szCs w:val="20"/>
              </w:rPr>
              <w:t>(</w:t>
            </w:r>
            <w:r w:rsidR="00D77B53">
              <w:rPr>
                <w:rFonts w:asciiTheme="minorHAnsi" w:hAnsiTheme="minorHAnsi" w:cstheme="minorHAnsi"/>
                <w:sz w:val="20"/>
                <w:szCs w:val="20"/>
              </w:rPr>
              <w:t>C</w:t>
            </w:r>
            <w:r w:rsidRPr="00D77B53">
              <w:rPr>
                <w:rFonts w:asciiTheme="minorHAnsi" w:hAnsiTheme="minorHAnsi" w:cstheme="minorHAnsi"/>
                <w:sz w:val="20"/>
                <w:szCs w:val="20"/>
              </w:rPr>
              <w:t>onférences, voyages, excursions, etc.).</w:t>
            </w:r>
          </w:p>
        </w:tc>
        <w:tc>
          <w:tcPr>
            <w:tcW w:w="1417" w:type="dxa"/>
            <w:tcBorders>
              <w:top w:val="single" w:sz="4" w:space="0" w:color="auto"/>
              <w:left w:val="nil"/>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559" w:type="dxa"/>
            <w:tcBorders>
              <w:top w:val="single" w:sz="4" w:space="0" w:color="auto"/>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r w:rsidR="00E75BAE" w:rsidRPr="00D77B53" w:rsidTr="00642276">
        <w:trPr>
          <w:trHeight w:val="428"/>
        </w:trPr>
        <w:tc>
          <w:tcPr>
            <w:tcW w:w="5524" w:type="dxa"/>
            <w:tcBorders>
              <w:top w:val="nil"/>
              <w:left w:val="single" w:sz="4" w:space="0" w:color="auto"/>
              <w:bottom w:val="single" w:sz="4" w:space="0" w:color="auto"/>
              <w:right w:val="single" w:sz="4" w:space="0" w:color="auto"/>
            </w:tcBorders>
            <w:shd w:val="clear" w:color="auto" w:fill="auto"/>
            <w:vAlign w:val="center"/>
          </w:tcPr>
          <w:p w:rsidR="00B95FA9" w:rsidRPr="00D77B53" w:rsidRDefault="00E75BAE" w:rsidP="00C16D52">
            <w:pPr>
              <w:rPr>
                <w:rFonts w:asciiTheme="minorHAnsi" w:hAnsiTheme="minorHAnsi" w:cstheme="minorHAnsi"/>
                <w:sz w:val="20"/>
                <w:szCs w:val="20"/>
              </w:rPr>
            </w:pPr>
            <w:r w:rsidRPr="00D77B53">
              <w:rPr>
                <w:rFonts w:asciiTheme="minorHAnsi" w:hAnsiTheme="minorHAnsi" w:cstheme="minorHAnsi"/>
                <w:b/>
                <w:sz w:val="20"/>
                <w:szCs w:val="20"/>
              </w:rPr>
              <w:t>Visites aux sociétaires</w:t>
            </w:r>
            <w:r w:rsidRPr="00D77B53">
              <w:rPr>
                <w:rFonts w:asciiTheme="minorHAnsi" w:hAnsiTheme="minorHAnsi" w:cstheme="minorHAnsi"/>
                <w:sz w:val="20"/>
                <w:szCs w:val="20"/>
              </w:rPr>
              <w:t xml:space="preserve"> </w:t>
            </w:r>
          </w:p>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sz w:val="20"/>
                <w:szCs w:val="20"/>
              </w:rPr>
              <w:t>(Domicile, EHPAD, hôpital, etc.)</w:t>
            </w:r>
            <w:r w:rsidR="00641F14" w:rsidRPr="00D77B53">
              <w:rPr>
                <w:rFonts w:asciiTheme="minorHAnsi" w:hAnsiTheme="minorHAnsi" w:cstheme="minorHAnsi"/>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559" w:type="dxa"/>
            <w:tcBorders>
              <w:top w:val="nil"/>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r w:rsidR="00E75BAE" w:rsidRPr="00D77B53" w:rsidTr="00642276">
        <w:trPr>
          <w:trHeight w:val="337"/>
        </w:trPr>
        <w:tc>
          <w:tcPr>
            <w:tcW w:w="5524" w:type="dxa"/>
            <w:tcBorders>
              <w:top w:val="nil"/>
              <w:left w:val="single" w:sz="4" w:space="0" w:color="auto"/>
              <w:bottom w:val="single" w:sz="4" w:space="0" w:color="auto"/>
              <w:right w:val="single" w:sz="4" w:space="0" w:color="auto"/>
            </w:tcBorders>
            <w:shd w:val="clear" w:color="auto" w:fill="auto"/>
            <w:vAlign w:val="center"/>
          </w:tcPr>
          <w:p w:rsidR="00E75BAE" w:rsidRPr="00D77B53" w:rsidRDefault="00E75BAE" w:rsidP="00C16D52">
            <w:pPr>
              <w:rPr>
                <w:rFonts w:asciiTheme="minorHAnsi" w:hAnsiTheme="minorHAnsi" w:cstheme="minorHAnsi"/>
                <w:b/>
                <w:sz w:val="20"/>
                <w:szCs w:val="20"/>
              </w:rPr>
            </w:pPr>
            <w:r w:rsidRPr="00D77B53">
              <w:rPr>
                <w:rFonts w:asciiTheme="minorHAnsi" w:hAnsiTheme="minorHAnsi" w:cstheme="minorHAnsi"/>
                <w:b/>
                <w:sz w:val="20"/>
                <w:szCs w:val="20"/>
              </w:rPr>
              <w:t>Participation aux obsèques de sociétaires</w:t>
            </w:r>
            <w:r w:rsidR="00641F14" w:rsidRPr="00D77B53">
              <w:rPr>
                <w:rFonts w:asciiTheme="minorHAnsi" w:hAnsiTheme="minorHAnsi" w:cstheme="minorHAnsi"/>
                <w:b/>
                <w:sz w:val="20"/>
                <w:szCs w:val="20"/>
              </w:rPr>
              <w:t>.</w:t>
            </w:r>
          </w:p>
        </w:tc>
        <w:tc>
          <w:tcPr>
            <w:tcW w:w="1417" w:type="dxa"/>
            <w:tcBorders>
              <w:top w:val="nil"/>
              <w:left w:val="nil"/>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559" w:type="dxa"/>
            <w:tcBorders>
              <w:top w:val="nil"/>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r w:rsidR="00E75BAE" w:rsidRPr="00D77B53" w:rsidTr="00642276">
        <w:trPr>
          <w:trHeight w:val="533"/>
        </w:trPr>
        <w:tc>
          <w:tcPr>
            <w:tcW w:w="5524" w:type="dxa"/>
            <w:tcBorders>
              <w:top w:val="nil"/>
              <w:left w:val="single" w:sz="4" w:space="0" w:color="auto"/>
              <w:bottom w:val="single" w:sz="4" w:space="0" w:color="auto"/>
              <w:right w:val="single" w:sz="4" w:space="0" w:color="auto"/>
            </w:tcBorders>
            <w:shd w:val="clear" w:color="auto" w:fill="auto"/>
            <w:vAlign w:val="center"/>
          </w:tcPr>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b/>
                <w:sz w:val="20"/>
                <w:szCs w:val="20"/>
              </w:rPr>
              <w:t>Aide en vue de faciliter les déplacements des sociétaires</w:t>
            </w:r>
            <w:r w:rsidRPr="00D77B53">
              <w:rPr>
                <w:rFonts w:asciiTheme="minorHAnsi" w:hAnsiTheme="minorHAnsi" w:cstheme="minorHAnsi"/>
                <w:sz w:val="20"/>
                <w:szCs w:val="20"/>
              </w:rPr>
              <w:t xml:space="preserve"> handicapés, à mobilité réduite ou isolés.</w:t>
            </w:r>
          </w:p>
        </w:tc>
        <w:tc>
          <w:tcPr>
            <w:tcW w:w="1417" w:type="dxa"/>
            <w:tcBorders>
              <w:top w:val="nil"/>
              <w:left w:val="nil"/>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418" w:type="dxa"/>
            <w:tcBorders>
              <w:top w:val="nil"/>
              <w:left w:val="nil"/>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559" w:type="dxa"/>
            <w:tcBorders>
              <w:top w:val="nil"/>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r w:rsidR="00E75BAE" w:rsidRPr="00D77B53" w:rsidTr="00642276">
        <w:trPr>
          <w:trHeight w:val="686"/>
        </w:trPr>
        <w:tc>
          <w:tcPr>
            <w:tcW w:w="5524" w:type="dxa"/>
            <w:tcBorders>
              <w:top w:val="nil"/>
              <w:left w:val="single" w:sz="4" w:space="0" w:color="auto"/>
              <w:bottom w:val="single" w:sz="4" w:space="0" w:color="auto"/>
              <w:right w:val="single" w:sz="4" w:space="0" w:color="auto"/>
            </w:tcBorders>
            <w:shd w:val="clear" w:color="auto" w:fill="auto"/>
          </w:tcPr>
          <w:p w:rsidR="00E75BAE" w:rsidRPr="00D77B53" w:rsidRDefault="00E75BAE" w:rsidP="00C16D52">
            <w:pPr>
              <w:rPr>
                <w:rFonts w:asciiTheme="minorHAnsi" w:hAnsiTheme="minorHAnsi" w:cstheme="minorHAnsi"/>
                <w:b/>
                <w:color w:val="000000" w:themeColor="text1"/>
                <w:sz w:val="20"/>
                <w:szCs w:val="20"/>
              </w:rPr>
            </w:pPr>
            <w:r w:rsidRPr="00D77B53">
              <w:rPr>
                <w:rFonts w:asciiTheme="minorHAnsi" w:hAnsiTheme="minorHAnsi" w:cstheme="minorHAnsi"/>
                <w:b/>
                <w:sz w:val="20"/>
                <w:szCs w:val="20"/>
              </w:rPr>
              <w:t xml:space="preserve">Action d’entraide au profit </w:t>
            </w:r>
            <w:r w:rsidRPr="00D77B53">
              <w:rPr>
                <w:rFonts w:asciiTheme="minorHAnsi" w:hAnsiTheme="minorHAnsi" w:cstheme="minorHAnsi"/>
                <w:b/>
                <w:color w:val="000000" w:themeColor="text1"/>
                <w:sz w:val="20"/>
                <w:szCs w:val="20"/>
              </w:rPr>
              <w:t>de sociétaires initiées et portée</w:t>
            </w:r>
            <w:r w:rsidR="00891A76" w:rsidRPr="00D77B53">
              <w:rPr>
                <w:rFonts w:asciiTheme="minorHAnsi" w:hAnsiTheme="minorHAnsi" w:cstheme="minorHAnsi"/>
                <w:b/>
                <w:color w:val="000000" w:themeColor="text1"/>
                <w:sz w:val="20"/>
                <w:szCs w:val="20"/>
              </w:rPr>
              <w:t xml:space="preserve">s par des sociétaires </w:t>
            </w:r>
            <w:r w:rsidRPr="00D77B53">
              <w:rPr>
                <w:rFonts w:asciiTheme="minorHAnsi" w:hAnsiTheme="minorHAnsi" w:cstheme="minorHAnsi"/>
                <w:b/>
                <w:color w:val="000000" w:themeColor="text1"/>
                <w:sz w:val="20"/>
                <w:szCs w:val="20"/>
              </w:rPr>
              <w:t>dans le cadre de l’Honneur en action (HEA)</w:t>
            </w:r>
          </w:p>
        </w:tc>
        <w:tc>
          <w:tcPr>
            <w:tcW w:w="1417" w:type="dxa"/>
            <w:tcBorders>
              <w:top w:val="nil"/>
              <w:left w:val="nil"/>
              <w:bottom w:val="single" w:sz="4" w:space="0" w:color="auto"/>
              <w:right w:val="single" w:sz="4" w:space="0" w:color="auto"/>
            </w:tcBorders>
            <w:shd w:val="clear" w:color="auto" w:fill="auto"/>
          </w:tcPr>
          <w:p w:rsidR="00E75BAE" w:rsidRPr="00D77B53" w:rsidRDefault="00E75BAE" w:rsidP="00C16D52">
            <w:pPr>
              <w:jc w:val="center"/>
              <w:rPr>
                <w:rFonts w:asciiTheme="minorHAnsi" w:hAnsiTheme="minorHAnsi" w:cstheme="minorHAnsi"/>
                <w:sz w:val="20"/>
                <w:szCs w:val="20"/>
              </w:rPr>
            </w:pPr>
          </w:p>
        </w:tc>
        <w:tc>
          <w:tcPr>
            <w:tcW w:w="1418" w:type="dxa"/>
            <w:tcBorders>
              <w:top w:val="nil"/>
              <w:left w:val="nil"/>
              <w:bottom w:val="single" w:sz="4" w:space="0" w:color="auto"/>
              <w:right w:val="single" w:sz="4" w:space="0" w:color="auto"/>
            </w:tcBorders>
            <w:shd w:val="clear" w:color="auto" w:fill="auto"/>
            <w:noWrap/>
          </w:tcPr>
          <w:p w:rsidR="00E75BAE" w:rsidRPr="00D77B53" w:rsidRDefault="00E75BAE" w:rsidP="00C16D52">
            <w:pPr>
              <w:jc w:val="center"/>
              <w:rPr>
                <w:rFonts w:asciiTheme="minorHAnsi" w:hAnsiTheme="minorHAnsi" w:cstheme="minorHAnsi"/>
                <w:sz w:val="20"/>
                <w:szCs w:val="20"/>
              </w:rPr>
            </w:pPr>
          </w:p>
        </w:tc>
        <w:tc>
          <w:tcPr>
            <w:tcW w:w="1559" w:type="dxa"/>
            <w:tcBorders>
              <w:top w:val="nil"/>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r w:rsidR="00E75BAE" w:rsidRPr="00D77B53" w:rsidTr="00642276">
        <w:trPr>
          <w:trHeight w:val="588"/>
        </w:trPr>
        <w:tc>
          <w:tcPr>
            <w:tcW w:w="5524" w:type="dxa"/>
            <w:tcBorders>
              <w:top w:val="nil"/>
              <w:left w:val="single" w:sz="4" w:space="0" w:color="auto"/>
              <w:bottom w:val="single" w:sz="4" w:space="0" w:color="auto"/>
              <w:right w:val="single" w:sz="4" w:space="0" w:color="auto"/>
            </w:tcBorders>
            <w:shd w:val="clear" w:color="auto" w:fill="auto"/>
          </w:tcPr>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sz w:val="20"/>
                <w:szCs w:val="20"/>
              </w:rPr>
              <w:t xml:space="preserve">Autres actions au profit des sociétaires (à préciser) : </w:t>
            </w:r>
          </w:p>
        </w:tc>
        <w:tc>
          <w:tcPr>
            <w:tcW w:w="1417" w:type="dxa"/>
            <w:tcBorders>
              <w:top w:val="nil"/>
              <w:left w:val="nil"/>
              <w:bottom w:val="single" w:sz="4" w:space="0" w:color="auto"/>
              <w:right w:val="single" w:sz="4" w:space="0" w:color="auto"/>
            </w:tcBorders>
            <w:shd w:val="clear" w:color="auto" w:fill="auto"/>
          </w:tcPr>
          <w:p w:rsidR="00E75BAE" w:rsidRPr="00D77B53" w:rsidRDefault="00E75BAE" w:rsidP="00C16D52">
            <w:pPr>
              <w:jc w:val="center"/>
              <w:rPr>
                <w:rFonts w:asciiTheme="minorHAnsi" w:hAnsiTheme="minorHAnsi" w:cstheme="minorHAnsi"/>
                <w:sz w:val="20"/>
                <w:szCs w:val="20"/>
              </w:rPr>
            </w:pPr>
          </w:p>
        </w:tc>
        <w:tc>
          <w:tcPr>
            <w:tcW w:w="1418" w:type="dxa"/>
            <w:tcBorders>
              <w:top w:val="nil"/>
              <w:left w:val="nil"/>
              <w:bottom w:val="single" w:sz="4" w:space="0" w:color="auto"/>
              <w:right w:val="single" w:sz="4" w:space="0" w:color="auto"/>
            </w:tcBorders>
            <w:shd w:val="clear" w:color="auto" w:fill="auto"/>
            <w:noWrap/>
          </w:tcPr>
          <w:p w:rsidR="00E75BAE" w:rsidRPr="00D77B53" w:rsidRDefault="00E75BAE" w:rsidP="00C16D52">
            <w:pPr>
              <w:jc w:val="center"/>
              <w:rPr>
                <w:rFonts w:asciiTheme="minorHAnsi" w:hAnsiTheme="minorHAnsi" w:cstheme="minorHAnsi"/>
                <w:sz w:val="20"/>
                <w:szCs w:val="20"/>
              </w:rPr>
            </w:pPr>
          </w:p>
        </w:tc>
        <w:tc>
          <w:tcPr>
            <w:tcW w:w="1559" w:type="dxa"/>
            <w:tcBorders>
              <w:top w:val="nil"/>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r w:rsidR="00E75BAE" w:rsidRPr="00D77B53" w:rsidTr="00642276">
        <w:trPr>
          <w:trHeight w:val="686"/>
        </w:trPr>
        <w:tc>
          <w:tcPr>
            <w:tcW w:w="5524" w:type="dxa"/>
            <w:tcBorders>
              <w:top w:val="nil"/>
              <w:left w:val="single" w:sz="4" w:space="0" w:color="auto"/>
              <w:bottom w:val="single" w:sz="4" w:space="0" w:color="auto"/>
              <w:right w:val="single" w:sz="4" w:space="0" w:color="auto"/>
            </w:tcBorders>
            <w:shd w:val="clear" w:color="auto" w:fill="auto"/>
          </w:tcPr>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sz w:val="20"/>
                <w:szCs w:val="20"/>
              </w:rPr>
              <w:t xml:space="preserve">Autres actions au profit des sociétaires (à préciser) : </w:t>
            </w:r>
          </w:p>
        </w:tc>
        <w:tc>
          <w:tcPr>
            <w:tcW w:w="1417" w:type="dxa"/>
            <w:tcBorders>
              <w:top w:val="nil"/>
              <w:left w:val="nil"/>
              <w:bottom w:val="single" w:sz="4" w:space="0" w:color="auto"/>
              <w:right w:val="single" w:sz="4" w:space="0" w:color="auto"/>
            </w:tcBorders>
            <w:shd w:val="clear" w:color="auto" w:fill="auto"/>
          </w:tcPr>
          <w:p w:rsidR="00E75BAE" w:rsidRPr="00D77B53" w:rsidRDefault="00E75BAE" w:rsidP="00C16D52">
            <w:pPr>
              <w:jc w:val="center"/>
              <w:rPr>
                <w:rFonts w:asciiTheme="minorHAnsi" w:hAnsiTheme="minorHAnsi" w:cstheme="minorHAnsi"/>
                <w:sz w:val="20"/>
                <w:szCs w:val="20"/>
              </w:rPr>
            </w:pPr>
          </w:p>
        </w:tc>
        <w:tc>
          <w:tcPr>
            <w:tcW w:w="1418" w:type="dxa"/>
            <w:tcBorders>
              <w:top w:val="nil"/>
              <w:left w:val="nil"/>
              <w:bottom w:val="single" w:sz="4" w:space="0" w:color="auto"/>
              <w:right w:val="single" w:sz="4" w:space="0" w:color="auto"/>
            </w:tcBorders>
            <w:shd w:val="clear" w:color="auto" w:fill="auto"/>
            <w:noWrap/>
          </w:tcPr>
          <w:p w:rsidR="00E75BAE" w:rsidRPr="00D77B53" w:rsidRDefault="00E75BAE" w:rsidP="00C16D52">
            <w:pPr>
              <w:jc w:val="center"/>
              <w:rPr>
                <w:rFonts w:asciiTheme="minorHAnsi" w:hAnsiTheme="minorHAnsi" w:cstheme="minorHAnsi"/>
                <w:sz w:val="20"/>
                <w:szCs w:val="20"/>
              </w:rPr>
            </w:pPr>
          </w:p>
        </w:tc>
        <w:tc>
          <w:tcPr>
            <w:tcW w:w="1559" w:type="dxa"/>
            <w:tcBorders>
              <w:top w:val="nil"/>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bl>
    <w:p w:rsidR="00E75BAE" w:rsidRDefault="00E75BAE" w:rsidP="00E75BAE">
      <w:pPr>
        <w:rPr>
          <w:rFonts w:ascii="Arial" w:hAnsi="Arial" w:cs="Arial"/>
          <w:bCs/>
          <w:color w:val="0000FF"/>
          <w:sz w:val="20"/>
          <w:szCs w:val="20"/>
        </w:rPr>
      </w:pPr>
    </w:p>
    <w:p w:rsidR="00E75BAE" w:rsidRDefault="00A20457" w:rsidP="00A20457">
      <w:pPr>
        <w:pStyle w:val="Paragraphedeliste"/>
        <w:numPr>
          <w:ilvl w:val="1"/>
          <w:numId w:val="39"/>
        </w:numPr>
        <w:rPr>
          <w:rFonts w:ascii="Arial" w:hAnsi="Arial" w:cs="Arial"/>
          <w:b/>
          <w:bCs/>
          <w:color w:val="000000" w:themeColor="text1"/>
          <w:sz w:val="20"/>
          <w:szCs w:val="20"/>
        </w:rPr>
      </w:pPr>
      <w:r>
        <w:rPr>
          <w:rFonts w:ascii="Arial" w:hAnsi="Arial" w:cs="Arial"/>
          <w:b/>
          <w:bCs/>
          <w:color w:val="000000" w:themeColor="text1"/>
          <w:sz w:val="20"/>
          <w:szCs w:val="20"/>
        </w:rPr>
        <w:t>–</w:t>
      </w:r>
      <w:r w:rsidR="00641F14" w:rsidRPr="00A20457">
        <w:rPr>
          <w:rFonts w:ascii="Arial" w:hAnsi="Arial" w:cs="Arial"/>
          <w:b/>
          <w:bCs/>
          <w:color w:val="000000" w:themeColor="text1"/>
          <w:sz w:val="20"/>
          <w:szCs w:val="20"/>
        </w:rPr>
        <w:t xml:space="preserve"> SOLIDARITE</w:t>
      </w:r>
    </w:p>
    <w:p w:rsidR="00A20457" w:rsidRPr="00295427" w:rsidRDefault="00A20457" w:rsidP="00A20457">
      <w:pPr>
        <w:pStyle w:val="Paragraphedeliste"/>
        <w:ind w:left="420"/>
        <w:rPr>
          <w:rFonts w:ascii="Arial" w:hAnsi="Arial" w:cs="Arial"/>
          <w:b/>
          <w:bCs/>
          <w:color w:val="000000" w:themeColor="text1"/>
          <w:sz w:val="22"/>
          <w:szCs w:val="20"/>
        </w:rPr>
      </w:pPr>
    </w:p>
    <w:p w:rsidR="00C16D52" w:rsidRDefault="00A20457" w:rsidP="00A20457">
      <w:pPr>
        <w:jc w:val="both"/>
        <w:rPr>
          <w:rFonts w:asciiTheme="majorHAnsi" w:hAnsiTheme="majorHAnsi" w:cstheme="majorHAnsi"/>
          <w:sz w:val="22"/>
          <w:szCs w:val="18"/>
        </w:rPr>
      </w:pPr>
      <w:r w:rsidRPr="00C16D52">
        <w:rPr>
          <w:rFonts w:asciiTheme="majorHAnsi" w:hAnsiTheme="majorHAnsi" w:cstheme="majorHAnsi"/>
          <w:sz w:val="22"/>
          <w:szCs w:val="18"/>
        </w:rPr>
        <w:t xml:space="preserve">La solidarité s’exerce par la participation à des actions nationales et l’attribution par le siège de la SMLH ou les sections de soutiens à des personnes extérieures à la </w:t>
      </w:r>
      <w:r w:rsidR="00642276">
        <w:rPr>
          <w:rFonts w:asciiTheme="majorHAnsi" w:hAnsiTheme="majorHAnsi" w:cstheme="majorHAnsi"/>
          <w:sz w:val="22"/>
          <w:szCs w:val="18"/>
        </w:rPr>
        <w:t>s</w:t>
      </w:r>
      <w:r w:rsidRPr="00C16D52">
        <w:rPr>
          <w:rFonts w:asciiTheme="majorHAnsi" w:hAnsiTheme="majorHAnsi" w:cstheme="majorHAnsi"/>
          <w:sz w:val="22"/>
          <w:szCs w:val="18"/>
        </w:rPr>
        <w:t xml:space="preserve">ociété sur présentation de dossiers individuels. </w:t>
      </w:r>
    </w:p>
    <w:p w:rsidR="00A20457" w:rsidRPr="00C16D52" w:rsidRDefault="00A20457" w:rsidP="00A20457">
      <w:pPr>
        <w:jc w:val="both"/>
        <w:rPr>
          <w:rFonts w:asciiTheme="majorHAnsi" w:hAnsiTheme="majorHAnsi" w:cstheme="majorHAnsi"/>
          <w:sz w:val="22"/>
          <w:szCs w:val="18"/>
        </w:rPr>
      </w:pPr>
      <w:r w:rsidRPr="00642276">
        <w:rPr>
          <w:rFonts w:asciiTheme="majorHAnsi" w:hAnsiTheme="majorHAnsi" w:cstheme="majorHAnsi"/>
          <w:b/>
          <w:sz w:val="22"/>
          <w:szCs w:val="18"/>
        </w:rPr>
        <w:t>Le programme « L’Honneur en action », créé par la SMLH en 2010, contribue aussi à la mission d’entraide et de solidarité</w:t>
      </w:r>
      <w:r w:rsidRPr="00C16D52">
        <w:rPr>
          <w:rFonts w:asciiTheme="majorHAnsi" w:hAnsiTheme="majorHAnsi" w:cstheme="majorHAnsi"/>
          <w:sz w:val="22"/>
          <w:szCs w:val="18"/>
        </w:rPr>
        <w:t xml:space="preserve">. Il apporte un soutien matériel, humain ou financier à des sociétaires porteurs de projets au service d’autrui, dans le cadre des « causes nationales » développées ci-dessous </w:t>
      </w:r>
      <w:r w:rsidRPr="00642276">
        <w:rPr>
          <w:rFonts w:asciiTheme="majorHAnsi" w:hAnsiTheme="majorHAnsi" w:cstheme="majorHAnsi"/>
          <w:b/>
          <w:sz w:val="22"/>
          <w:szCs w:val="18"/>
        </w:rPr>
        <w:t xml:space="preserve">mais aussi dans des domaines très divers </w:t>
      </w:r>
      <w:r w:rsidRPr="00C16D52">
        <w:rPr>
          <w:rFonts w:asciiTheme="majorHAnsi" w:hAnsiTheme="majorHAnsi" w:cstheme="majorHAnsi"/>
          <w:sz w:val="22"/>
          <w:szCs w:val="18"/>
        </w:rPr>
        <w:t xml:space="preserve">comme notamment le handicap, l’aide aux orphelins, le soutien à la </w:t>
      </w:r>
      <w:proofErr w:type="spellStart"/>
      <w:r w:rsidRPr="00C16D52">
        <w:rPr>
          <w:rFonts w:asciiTheme="majorHAnsi" w:hAnsiTheme="majorHAnsi" w:cstheme="majorHAnsi"/>
          <w:sz w:val="22"/>
          <w:szCs w:val="18"/>
        </w:rPr>
        <w:t>ré-insertion</w:t>
      </w:r>
      <w:proofErr w:type="spellEnd"/>
      <w:r w:rsidRPr="00C16D52">
        <w:rPr>
          <w:rFonts w:asciiTheme="majorHAnsi" w:hAnsiTheme="majorHAnsi" w:cstheme="majorHAnsi"/>
          <w:sz w:val="22"/>
          <w:szCs w:val="18"/>
        </w:rPr>
        <w:t xml:space="preserve"> professionnelle ou l’accompagnement de personnes en situation de précarité.</w:t>
      </w:r>
    </w:p>
    <w:p w:rsidR="00E75BAE" w:rsidRPr="00C16D52" w:rsidRDefault="00E75BAE" w:rsidP="00E75BAE">
      <w:pPr>
        <w:rPr>
          <w:rFonts w:ascii="Arial" w:hAnsi="Arial" w:cs="Arial"/>
          <w:bCs/>
          <w:color w:val="0000FF"/>
          <w:sz w:val="20"/>
          <w:szCs w:val="20"/>
        </w:rPr>
      </w:pPr>
    </w:p>
    <w:tbl>
      <w:tblPr>
        <w:tblpPr w:leftFromText="141" w:rightFromText="141" w:vertAnchor="text" w:horzAnchor="margin" w:tblpY="16"/>
        <w:tblW w:w="9651" w:type="dxa"/>
        <w:tblLayout w:type="fixed"/>
        <w:tblCellMar>
          <w:left w:w="70" w:type="dxa"/>
          <w:right w:w="70" w:type="dxa"/>
        </w:tblCellMar>
        <w:tblLook w:val="04A0" w:firstRow="1" w:lastRow="0" w:firstColumn="1" w:lastColumn="0" w:noHBand="0" w:noVBand="1"/>
      </w:tblPr>
      <w:tblGrid>
        <w:gridCol w:w="4826"/>
        <w:gridCol w:w="1614"/>
        <w:gridCol w:w="1651"/>
        <w:gridCol w:w="1560"/>
      </w:tblGrid>
      <w:tr w:rsidR="00E75BAE" w:rsidRPr="00D77B53">
        <w:trPr>
          <w:trHeight w:val="843"/>
        </w:trPr>
        <w:tc>
          <w:tcPr>
            <w:tcW w:w="482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bCs/>
                <w:sz w:val="20"/>
                <w:szCs w:val="20"/>
              </w:rPr>
            </w:pPr>
            <w:r w:rsidRPr="00D77B53">
              <w:rPr>
                <w:rFonts w:asciiTheme="minorHAnsi" w:hAnsiTheme="minorHAnsi" w:cstheme="minorHAnsi"/>
                <w:b/>
                <w:bCs/>
                <w:sz w:val="20"/>
                <w:szCs w:val="20"/>
              </w:rPr>
              <w:t>Nature de l'action</w:t>
            </w:r>
          </w:p>
        </w:tc>
        <w:tc>
          <w:tcPr>
            <w:tcW w:w="161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bCs/>
                <w:sz w:val="20"/>
                <w:szCs w:val="20"/>
              </w:rPr>
            </w:pPr>
            <w:r w:rsidRPr="00D77B53">
              <w:rPr>
                <w:rFonts w:asciiTheme="minorHAnsi" w:hAnsiTheme="minorHAnsi" w:cstheme="minorHAnsi"/>
                <w:b/>
                <w:sz w:val="20"/>
                <w:szCs w:val="20"/>
              </w:rPr>
              <w:t>Nombre d'actions menées</w:t>
            </w:r>
          </w:p>
        </w:tc>
        <w:tc>
          <w:tcPr>
            <w:tcW w:w="165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5BAE" w:rsidRPr="00D77B53" w:rsidRDefault="00F81A5F" w:rsidP="00C16D52">
            <w:pPr>
              <w:jc w:val="center"/>
              <w:rPr>
                <w:rFonts w:asciiTheme="minorHAnsi" w:hAnsiTheme="minorHAnsi" w:cstheme="minorHAnsi"/>
                <w:b/>
                <w:bCs/>
                <w:sz w:val="20"/>
                <w:szCs w:val="20"/>
              </w:rPr>
            </w:pPr>
            <w:r w:rsidRPr="00D77B53">
              <w:rPr>
                <w:rFonts w:asciiTheme="minorHAnsi" w:hAnsiTheme="minorHAnsi" w:cstheme="minorHAnsi"/>
                <w:b/>
                <w:sz w:val="20"/>
                <w:szCs w:val="20"/>
              </w:rPr>
              <w:t>Nombre de sociétaires impliqués</w:t>
            </w:r>
          </w:p>
        </w:tc>
        <w:tc>
          <w:tcPr>
            <w:tcW w:w="15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sz w:val="20"/>
                <w:szCs w:val="20"/>
              </w:rPr>
            </w:pPr>
            <w:r w:rsidRPr="00D77B53">
              <w:rPr>
                <w:rFonts w:asciiTheme="minorHAnsi" w:hAnsiTheme="minorHAnsi" w:cstheme="minorHAnsi"/>
                <w:b/>
                <w:sz w:val="20"/>
                <w:szCs w:val="20"/>
              </w:rPr>
              <w:t>Nombre total d’heures</w:t>
            </w:r>
          </w:p>
          <w:p w:rsidR="00E75BAE" w:rsidRPr="00D77B53" w:rsidRDefault="00E75BAE" w:rsidP="00C16D52">
            <w:pPr>
              <w:jc w:val="center"/>
              <w:rPr>
                <w:rFonts w:asciiTheme="minorHAnsi" w:hAnsiTheme="minorHAnsi" w:cstheme="minorHAnsi"/>
                <w:b/>
                <w:bCs/>
                <w:sz w:val="20"/>
                <w:szCs w:val="20"/>
              </w:rPr>
            </w:pPr>
            <w:proofErr w:type="gramStart"/>
            <w:r w:rsidRPr="00D77B53">
              <w:rPr>
                <w:rFonts w:asciiTheme="minorHAnsi" w:hAnsiTheme="minorHAnsi" w:cstheme="minorHAnsi"/>
                <w:b/>
                <w:sz w:val="20"/>
                <w:szCs w:val="20"/>
              </w:rPr>
              <w:t>consacrées</w:t>
            </w:r>
            <w:proofErr w:type="gramEnd"/>
            <w:r w:rsidRPr="00D77B53">
              <w:rPr>
                <w:rFonts w:asciiTheme="minorHAnsi" w:hAnsiTheme="minorHAnsi" w:cstheme="minorHAnsi"/>
                <w:b/>
                <w:sz w:val="20"/>
                <w:szCs w:val="20"/>
              </w:rPr>
              <w:t xml:space="preserve"> </w:t>
            </w:r>
          </w:p>
        </w:tc>
      </w:tr>
      <w:tr w:rsidR="00E75BAE" w:rsidRPr="00D77B53">
        <w:trPr>
          <w:trHeight w:val="567"/>
        </w:trPr>
        <w:tc>
          <w:tcPr>
            <w:tcW w:w="4826" w:type="dxa"/>
            <w:tcBorders>
              <w:top w:val="nil"/>
              <w:left w:val="single" w:sz="4" w:space="0" w:color="auto"/>
              <w:bottom w:val="single" w:sz="4" w:space="0" w:color="auto"/>
              <w:right w:val="single" w:sz="4" w:space="0" w:color="auto"/>
            </w:tcBorders>
            <w:shd w:val="clear" w:color="auto" w:fill="auto"/>
            <w:vAlign w:val="center"/>
          </w:tcPr>
          <w:p w:rsidR="00D77B53" w:rsidRDefault="00D77B53" w:rsidP="00C16D52">
            <w:pPr>
              <w:rPr>
                <w:rFonts w:asciiTheme="minorHAnsi" w:hAnsiTheme="minorHAnsi" w:cstheme="minorHAnsi"/>
                <w:b/>
                <w:sz w:val="20"/>
                <w:szCs w:val="20"/>
              </w:rPr>
            </w:pPr>
          </w:p>
          <w:p w:rsidR="00CB6E7F" w:rsidRPr="00D77B53" w:rsidRDefault="00E75BAE" w:rsidP="00C16D52">
            <w:pPr>
              <w:rPr>
                <w:rFonts w:asciiTheme="minorHAnsi" w:hAnsiTheme="minorHAnsi" w:cstheme="minorHAnsi"/>
                <w:sz w:val="20"/>
                <w:szCs w:val="20"/>
              </w:rPr>
            </w:pPr>
            <w:r w:rsidRPr="00D77B53">
              <w:rPr>
                <w:rFonts w:asciiTheme="minorHAnsi" w:hAnsiTheme="minorHAnsi" w:cstheme="minorHAnsi"/>
                <w:b/>
                <w:sz w:val="20"/>
                <w:szCs w:val="20"/>
              </w:rPr>
              <w:t xml:space="preserve">Soutien </w:t>
            </w:r>
            <w:r w:rsidR="00CB6E7F" w:rsidRPr="00D77B53">
              <w:rPr>
                <w:rFonts w:asciiTheme="minorHAnsi" w:hAnsiTheme="minorHAnsi" w:cstheme="minorHAnsi"/>
                <w:b/>
                <w:sz w:val="20"/>
                <w:szCs w:val="20"/>
              </w:rPr>
              <w:t xml:space="preserve">bénévole </w:t>
            </w:r>
            <w:r w:rsidRPr="00D77B53">
              <w:rPr>
                <w:rFonts w:asciiTheme="minorHAnsi" w:hAnsiTheme="minorHAnsi" w:cstheme="minorHAnsi"/>
                <w:b/>
                <w:sz w:val="20"/>
                <w:szCs w:val="20"/>
              </w:rPr>
              <w:t xml:space="preserve">au profit de </w:t>
            </w:r>
            <w:r w:rsidR="00F524ED" w:rsidRPr="00D77B53">
              <w:rPr>
                <w:rFonts w:asciiTheme="minorHAnsi" w:hAnsiTheme="minorHAnsi" w:cstheme="minorHAnsi"/>
                <w:b/>
                <w:color w:val="000000" w:themeColor="text1"/>
                <w:sz w:val="20"/>
                <w:szCs w:val="20"/>
              </w:rPr>
              <w:t>personnes extérieures à la SMLH</w:t>
            </w:r>
            <w:r w:rsidRPr="00D77B53">
              <w:rPr>
                <w:rFonts w:asciiTheme="minorHAnsi" w:hAnsiTheme="minorHAnsi" w:cstheme="minorHAnsi"/>
                <w:color w:val="000000" w:themeColor="text1"/>
                <w:sz w:val="20"/>
                <w:szCs w:val="20"/>
              </w:rPr>
              <w:t xml:space="preserve"> </w:t>
            </w:r>
          </w:p>
          <w:p w:rsidR="00E75BAE" w:rsidRDefault="00CB6E7F" w:rsidP="00C16D52">
            <w:pPr>
              <w:rPr>
                <w:rFonts w:asciiTheme="minorHAnsi" w:hAnsiTheme="minorHAnsi" w:cstheme="minorHAnsi"/>
                <w:i/>
                <w:sz w:val="20"/>
                <w:szCs w:val="20"/>
              </w:rPr>
            </w:pPr>
            <w:r w:rsidRPr="00D77B53">
              <w:rPr>
                <w:rFonts w:asciiTheme="minorHAnsi" w:hAnsiTheme="minorHAnsi" w:cstheme="minorHAnsi"/>
                <w:i/>
                <w:sz w:val="20"/>
                <w:szCs w:val="20"/>
              </w:rPr>
              <w:t>A</w:t>
            </w:r>
            <w:r w:rsidR="00E75BAE" w:rsidRPr="00D77B53">
              <w:rPr>
                <w:rFonts w:asciiTheme="minorHAnsi" w:hAnsiTheme="minorHAnsi" w:cstheme="minorHAnsi"/>
                <w:i/>
                <w:sz w:val="20"/>
                <w:szCs w:val="20"/>
              </w:rPr>
              <w:t>utres que celui recensé dans</w:t>
            </w:r>
            <w:r w:rsidR="006B7C15" w:rsidRPr="00D77B53">
              <w:rPr>
                <w:rFonts w:asciiTheme="minorHAnsi" w:hAnsiTheme="minorHAnsi" w:cstheme="minorHAnsi"/>
                <w:i/>
                <w:sz w:val="20"/>
                <w:szCs w:val="20"/>
              </w:rPr>
              <w:t xml:space="preserve"> la rubrique 3 :</w:t>
            </w:r>
            <w:r w:rsidR="00E75BAE" w:rsidRPr="00D77B53">
              <w:rPr>
                <w:rFonts w:asciiTheme="minorHAnsi" w:hAnsiTheme="minorHAnsi" w:cstheme="minorHAnsi"/>
                <w:i/>
                <w:sz w:val="20"/>
                <w:szCs w:val="20"/>
              </w:rPr>
              <w:t xml:space="preserve"> Renfor</w:t>
            </w:r>
            <w:r w:rsidRPr="00D77B53">
              <w:rPr>
                <w:rFonts w:asciiTheme="minorHAnsi" w:hAnsiTheme="minorHAnsi" w:cstheme="minorHAnsi"/>
                <w:i/>
                <w:sz w:val="20"/>
                <w:szCs w:val="20"/>
              </w:rPr>
              <w:t>cement de la cohésion nationale</w:t>
            </w:r>
            <w:r w:rsidR="00641F14" w:rsidRPr="00D77B53">
              <w:rPr>
                <w:rFonts w:asciiTheme="minorHAnsi" w:hAnsiTheme="minorHAnsi" w:cstheme="minorHAnsi"/>
                <w:i/>
                <w:sz w:val="20"/>
                <w:szCs w:val="20"/>
              </w:rPr>
              <w:t>.</w:t>
            </w:r>
          </w:p>
          <w:p w:rsidR="00D77B53" w:rsidRPr="00D77B53" w:rsidRDefault="00D77B53" w:rsidP="00C16D52">
            <w:pPr>
              <w:rPr>
                <w:rFonts w:asciiTheme="minorHAnsi" w:hAnsiTheme="minorHAnsi" w:cstheme="minorHAnsi"/>
                <w:i/>
                <w:sz w:val="20"/>
                <w:szCs w:val="20"/>
              </w:rPr>
            </w:pPr>
          </w:p>
        </w:tc>
        <w:tc>
          <w:tcPr>
            <w:tcW w:w="1614" w:type="dxa"/>
            <w:tcBorders>
              <w:top w:val="nil"/>
              <w:left w:val="nil"/>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651" w:type="dxa"/>
            <w:tcBorders>
              <w:top w:val="nil"/>
              <w:left w:val="nil"/>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560" w:type="dxa"/>
            <w:tcBorders>
              <w:top w:val="nil"/>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r w:rsidR="00E75BAE" w:rsidRPr="00D77B53">
        <w:trPr>
          <w:trHeight w:val="511"/>
        </w:trPr>
        <w:tc>
          <w:tcPr>
            <w:tcW w:w="4826" w:type="dxa"/>
            <w:tcBorders>
              <w:top w:val="nil"/>
              <w:left w:val="single" w:sz="4" w:space="0" w:color="auto"/>
              <w:bottom w:val="single" w:sz="4" w:space="0" w:color="auto"/>
              <w:right w:val="single" w:sz="4" w:space="0" w:color="auto"/>
            </w:tcBorders>
            <w:shd w:val="clear" w:color="auto" w:fill="auto"/>
          </w:tcPr>
          <w:p w:rsidR="00D77B53" w:rsidRDefault="00D77B53" w:rsidP="00C16D52">
            <w:pPr>
              <w:rPr>
                <w:rFonts w:asciiTheme="minorHAnsi" w:hAnsiTheme="minorHAnsi" w:cstheme="minorHAnsi"/>
                <w:sz w:val="20"/>
                <w:szCs w:val="20"/>
              </w:rPr>
            </w:pPr>
          </w:p>
          <w:p w:rsidR="00E75BAE" w:rsidRDefault="00E75BAE" w:rsidP="00C16D52">
            <w:pPr>
              <w:rPr>
                <w:rFonts w:asciiTheme="minorHAnsi" w:hAnsiTheme="minorHAnsi" w:cstheme="minorHAnsi"/>
                <w:b/>
                <w:color w:val="000000" w:themeColor="text1"/>
                <w:sz w:val="20"/>
                <w:szCs w:val="20"/>
              </w:rPr>
            </w:pPr>
            <w:r w:rsidRPr="00D77B53">
              <w:rPr>
                <w:rFonts w:asciiTheme="minorHAnsi" w:hAnsiTheme="minorHAnsi" w:cstheme="minorHAnsi"/>
                <w:sz w:val="20"/>
                <w:szCs w:val="20"/>
              </w:rPr>
              <w:t xml:space="preserve">Action de solidarité </w:t>
            </w:r>
            <w:r w:rsidR="00B95FA9" w:rsidRPr="00D77B53">
              <w:rPr>
                <w:rFonts w:asciiTheme="minorHAnsi" w:hAnsiTheme="minorHAnsi" w:cstheme="minorHAnsi"/>
                <w:color w:val="000000" w:themeColor="text1"/>
                <w:sz w:val="20"/>
                <w:szCs w:val="20"/>
              </w:rPr>
              <w:t>portées par des sociétaires dans le cadre de</w:t>
            </w:r>
            <w:r w:rsidR="00B95FA9" w:rsidRPr="00D77B53">
              <w:rPr>
                <w:rFonts w:asciiTheme="minorHAnsi" w:hAnsiTheme="minorHAnsi" w:cstheme="minorHAnsi"/>
                <w:b/>
                <w:color w:val="000000" w:themeColor="text1"/>
                <w:sz w:val="20"/>
                <w:szCs w:val="20"/>
              </w:rPr>
              <w:t xml:space="preserve"> l’Honneur en action (HEA)</w:t>
            </w:r>
            <w:r w:rsidR="00641F14" w:rsidRPr="00D77B53">
              <w:rPr>
                <w:rFonts w:asciiTheme="minorHAnsi" w:hAnsiTheme="minorHAnsi" w:cstheme="minorHAnsi"/>
                <w:b/>
                <w:color w:val="000000" w:themeColor="text1"/>
                <w:sz w:val="20"/>
                <w:szCs w:val="20"/>
              </w:rPr>
              <w:t>.</w:t>
            </w:r>
          </w:p>
          <w:p w:rsidR="00D77B53" w:rsidRPr="00D77B53" w:rsidRDefault="00D77B53" w:rsidP="00C16D52">
            <w:pPr>
              <w:rPr>
                <w:rFonts w:asciiTheme="minorHAnsi" w:hAnsiTheme="minorHAnsi" w:cstheme="minorHAnsi"/>
                <w:sz w:val="20"/>
                <w:szCs w:val="20"/>
              </w:rPr>
            </w:pPr>
          </w:p>
        </w:tc>
        <w:tc>
          <w:tcPr>
            <w:tcW w:w="1614" w:type="dxa"/>
            <w:tcBorders>
              <w:top w:val="nil"/>
              <w:left w:val="nil"/>
              <w:bottom w:val="single" w:sz="4" w:space="0" w:color="auto"/>
              <w:right w:val="single" w:sz="4" w:space="0" w:color="auto"/>
            </w:tcBorders>
            <w:shd w:val="clear" w:color="auto" w:fill="auto"/>
          </w:tcPr>
          <w:p w:rsidR="00E75BAE" w:rsidRPr="00D77B53" w:rsidRDefault="00E75BAE" w:rsidP="00C16D52">
            <w:pPr>
              <w:jc w:val="center"/>
              <w:rPr>
                <w:rFonts w:asciiTheme="minorHAnsi" w:hAnsiTheme="minorHAnsi" w:cstheme="minorHAnsi"/>
                <w:sz w:val="20"/>
                <w:szCs w:val="20"/>
              </w:rPr>
            </w:pPr>
          </w:p>
        </w:tc>
        <w:tc>
          <w:tcPr>
            <w:tcW w:w="1651" w:type="dxa"/>
            <w:tcBorders>
              <w:top w:val="nil"/>
              <w:left w:val="nil"/>
              <w:bottom w:val="single" w:sz="4" w:space="0" w:color="auto"/>
              <w:right w:val="single" w:sz="4" w:space="0" w:color="auto"/>
            </w:tcBorders>
            <w:shd w:val="clear" w:color="auto" w:fill="auto"/>
            <w:noWrap/>
          </w:tcPr>
          <w:p w:rsidR="00E75BAE" w:rsidRPr="00D77B53" w:rsidRDefault="00E75BAE" w:rsidP="00C16D52">
            <w:pPr>
              <w:jc w:val="center"/>
              <w:rPr>
                <w:rFonts w:asciiTheme="minorHAnsi" w:hAnsiTheme="minorHAnsi" w:cstheme="minorHAnsi"/>
                <w:sz w:val="20"/>
                <w:szCs w:val="20"/>
              </w:rPr>
            </w:pPr>
          </w:p>
        </w:tc>
        <w:tc>
          <w:tcPr>
            <w:tcW w:w="1560" w:type="dxa"/>
            <w:tcBorders>
              <w:top w:val="nil"/>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r w:rsidR="00E75BAE" w:rsidRPr="00D77B53">
        <w:trPr>
          <w:trHeight w:val="686"/>
        </w:trPr>
        <w:tc>
          <w:tcPr>
            <w:tcW w:w="4826" w:type="dxa"/>
            <w:tcBorders>
              <w:top w:val="nil"/>
              <w:left w:val="single" w:sz="4" w:space="0" w:color="auto"/>
              <w:bottom w:val="single" w:sz="4" w:space="0" w:color="auto"/>
              <w:right w:val="single" w:sz="4" w:space="0" w:color="auto"/>
            </w:tcBorders>
            <w:shd w:val="clear" w:color="auto" w:fill="auto"/>
          </w:tcPr>
          <w:p w:rsidR="00D77B53" w:rsidRDefault="00D77B53" w:rsidP="00C16D52">
            <w:pPr>
              <w:rPr>
                <w:rFonts w:asciiTheme="minorHAnsi" w:hAnsiTheme="minorHAnsi" w:cstheme="minorHAnsi"/>
                <w:sz w:val="20"/>
                <w:szCs w:val="20"/>
              </w:rPr>
            </w:pPr>
          </w:p>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sz w:val="20"/>
                <w:szCs w:val="20"/>
              </w:rPr>
              <w:t xml:space="preserve">Autre action </w:t>
            </w:r>
            <w:r w:rsidR="00CB6E7F" w:rsidRPr="00D77B53">
              <w:rPr>
                <w:rFonts w:asciiTheme="minorHAnsi" w:hAnsiTheme="minorHAnsi" w:cstheme="minorHAnsi"/>
                <w:sz w:val="20"/>
                <w:szCs w:val="20"/>
              </w:rPr>
              <w:t>de solidarité</w:t>
            </w:r>
            <w:r w:rsidRPr="00D77B53">
              <w:rPr>
                <w:rFonts w:asciiTheme="minorHAnsi" w:hAnsiTheme="minorHAnsi" w:cstheme="minorHAnsi"/>
                <w:sz w:val="20"/>
                <w:szCs w:val="20"/>
              </w:rPr>
              <w:t xml:space="preserve"> (à préciser) :</w:t>
            </w:r>
          </w:p>
        </w:tc>
        <w:tc>
          <w:tcPr>
            <w:tcW w:w="1614" w:type="dxa"/>
            <w:tcBorders>
              <w:top w:val="nil"/>
              <w:left w:val="nil"/>
              <w:bottom w:val="single" w:sz="4" w:space="0" w:color="auto"/>
              <w:right w:val="single" w:sz="4" w:space="0" w:color="auto"/>
            </w:tcBorders>
            <w:shd w:val="clear" w:color="auto" w:fill="auto"/>
          </w:tcPr>
          <w:p w:rsidR="00E75BAE" w:rsidRPr="00D77B53" w:rsidRDefault="00E75BAE" w:rsidP="00C16D52">
            <w:pPr>
              <w:jc w:val="center"/>
              <w:rPr>
                <w:rFonts w:asciiTheme="minorHAnsi" w:hAnsiTheme="minorHAnsi" w:cstheme="minorHAnsi"/>
                <w:sz w:val="20"/>
                <w:szCs w:val="20"/>
              </w:rPr>
            </w:pPr>
          </w:p>
        </w:tc>
        <w:tc>
          <w:tcPr>
            <w:tcW w:w="1651" w:type="dxa"/>
            <w:tcBorders>
              <w:top w:val="nil"/>
              <w:left w:val="nil"/>
              <w:bottom w:val="single" w:sz="4" w:space="0" w:color="auto"/>
              <w:right w:val="single" w:sz="4" w:space="0" w:color="auto"/>
            </w:tcBorders>
            <w:shd w:val="clear" w:color="auto" w:fill="auto"/>
            <w:noWrap/>
          </w:tcPr>
          <w:p w:rsidR="00E75BAE" w:rsidRPr="00D77B53" w:rsidRDefault="00E75BAE" w:rsidP="00C16D52">
            <w:pPr>
              <w:jc w:val="center"/>
              <w:rPr>
                <w:rFonts w:asciiTheme="minorHAnsi" w:hAnsiTheme="minorHAnsi" w:cstheme="minorHAnsi"/>
                <w:sz w:val="20"/>
                <w:szCs w:val="20"/>
              </w:rPr>
            </w:pPr>
          </w:p>
        </w:tc>
        <w:tc>
          <w:tcPr>
            <w:tcW w:w="1560" w:type="dxa"/>
            <w:tcBorders>
              <w:top w:val="nil"/>
              <w:left w:val="nil"/>
              <w:bottom w:val="single" w:sz="4" w:space="0" w:color="auto"/>
              <w:right w:val="single" w:sz="4" w:space="0" w:color="auto"/>
            </w:tcBorders>
          </w:tcPr>
          <w:p w:rsidR="00E75BAE" w:rsidRPr="00D77B53" w:rsidRDefault="00E75BAE" w:rsidP="00C16D52">
            <w:pPr>
              <w:jc w:val="center"/>
              <w:rPr>
                <w:rFonts w:asciiTheme="minorHAnsi" w:hAnsiTheme="minorHAnsi" w:cstheme="minorHAnsi"/>
                <w:sz w:val="20"/>
                <w:szCs w:val="20"/>
              </w:rPr>
            </w:pPr>
          </w:p>
        </w:tc>
      </w:tr>
    </w:tbl>
    <w:p w:rsidR="00E75BAE" w:rsidRPr="00FF4B88" w:rsidRDefault="00E75BAE" w:rsidP="00FF4B88">
      <w:pPr>
        <w:rPr>
          <w:rFonts w:ascii="Arial" w:hAnsi="Arial" w:cs="Arial"/>
          <w:bCs/>
          <w:color w:val="3366FF"/>
          <w:sz w:val="20"/>
          <w:szCs w:val="20"/>
          <w:u w:val="single"/>
        </w:rPr>
      </w:pPr>
      <w:r w:rsidRPr="008C3040">
        <w:rPr>
          <w:rFonts w:ascii="Arial" w:hAnsi="Arial" w:cs="Arial"/>
          <w:bCs/>
          <w:color w:val="3366FF"/>
          <w:sz w:val="20"/>
          <w:szCs w:val="20"/>
          <w:u w:val="single"/>
        </w:rPr>
        <w:br w:type="page"/>
      </w:r>
    </w:p>
    <w:p w:rsidR="00295427" w:rsidRPr="00642276" w:rsidRDefault="00642276" w:rsidP="00642276">
      <w:pPr>
        <w:pStyle w:val="Titre1"/>
        <w:jc w:val="center"/>
        <w:rPr>
          <w:b/>
        </w:rPr>
      </w:pPr>
      <w:r w:rsidRPr="00642276">
        <w:rPr>
          <w:b/>
        </w:rPr>
        <w:lastRenderedPageBreak/>
        <w:t xml:space="preserve">2 </w:t>
      </w:r>
      <w:r w:rsidR="00702976" w:rsidRPr="00642276">
        <w:rPr>
          <w:b/>
        </w:rPr>
        <w:t xml:space="preserve">- RAYONNEMENT </w:t>
      </w:r>
      <w:r>
        <w:rPr>
          <w:b/>
        </w:rPr>
        <w:t>DE LA LEGION D’HONNEUR</w:t>
      </w:r>
    </w:p>
    <w:p w:rsidR="00295427" w:rsidRDefault="00295427" w:rsidP="00295427">
      <w:pPr>
        <w:jc w:val="center"/>
        <w:rPr>
          <w:rFonts w:ascii="Arial" w:hAnsi="Arial" w:cs="Arial"/>
          <w:b/>
          <w:bCs/>
          <w:color w:val="000000" w:themeColor="text1"/>
          <w:sz w:val="20"/>
          <w:szCs w:val="20"/>
          <w:u w:val="single"/>
        </w:rPr>
      </w:pPr>
    </w:p>
    <w:p w:rsidR="00295427" w:rsidRPr="00984F8B" w:rsidRDefault="00295427" w:rsidP="00295427">
      <w:pPr>
        <w:jc w:val="both"/>
        <w:rPr>
          <w:rFonts w:asciiTheme="majorHAnsi" w:hAnsiTheme="majorHAnsi"/>
          <w:color w:val="000000" w:themeColor="text1"/>
          <w:sz w:val="22"/>
          <w:szCs w:val="22"/>
        </w:rPr>
      </w:pPr>
      <w:r w:rsidRPr="00984F8B">
        <w:rPr>
          <w:rFonts w:asciiTheme="majorHAnsi" w:hAnsiTheme="majorHAnsi"/>
          <w:color w:val="000000" w:themeColor="text1"/>
          <w:sz w:val="22"/>
          <w:szCs w:val="22"/>
        </w:rPr>
        <w:t xml:space="preserve">Souvent présentée par le Grand chancelier comme le « bras </w:t>
      </w:r>
      <w:r w:rsidRPr="00642276">
        <w:rPr>
          <w:rFonts w:asciiTheme="majorHAnsi" w:hAnsiTheme="majorHAnsi"/>
          <w:color w:val="000000" w:themeColor="text1"/>
          <w:sz w:val="22"/>
          <w:szCs w:val="22"/>
        </w:rPr>
        <w:t>armé »</w:t>
      </w:r>
      <w:r w:rsidRPr="00984F8B">
        <w:rPr>
          <w:rFonts w:asciiTheme="majorHAnsi" w:hAnsiTheme="majorHAnsi"/>
          <w:color w:val="000000" w:themeColor="text1"/>
          <w:sz w:val="22"/>
          <w:szCs w:val="22"/>
        </w:rPr>
        <w:t xml:space="preserve"> </w:t>
      </w:r>
      <w:r>
        <w:rPr>
          <w:rFonts w:asciiTheme="majorHAnsi" w:hAnsiTheme="majorHAnsi"/>
          <w:color w:val="000000" w:themeColor="text1"/>
          <w:sz w:val="22"/>
          <w:szCs w:val="22"/>
        </w:rPr>
        <w:t xml:space="preserve">de l’Ordre dont il a la responsabilité, </w:t>
      </w:r>
      <w:r w:rsidRPr="00984F8B">
        <w:rPr>
          <w:rFonts w:asciiTheme="majorHAnsi" w:hAnsiTheme="majorHAnsi"/>
          <w:color w:val="000000" w:themeColor="text1"/>
          <w:sz w:val="22"/>
          <w:szCs w:val="22"/>
        </w:rPr>
        <w:t>la SMLH contribue fortement à assurer la présence et la visibilité de la Légion d’honneur au</w:t>
      </w:r>
      <w:r>
        <w:rPr>
          <w:rFonts w:asciiTheme="majorHAnsi" w:hAnsiTheme="majorHAnsi"/>
          <w:color w:val="000000" w:themeColor="text1"/>
          <w:sz w:val="22"/>
          <w:szCs w:val="22"/>
        </w:rPr>
        <w:t>x</w:t>
      </w:r>
      <w:r w:rsidRPr="00984F8B">
        <w:rPr>
          <w:rFonts w:asciiTheme="majorHAnsi" w:hAnsiTheme="majorHAnsi"/>
          <w:color w:val="000000" w:themeColor="text1"/>
          <w:sz w:val="22"/>
          <w:szCs w:val="22"/>
        </w:rPr>
        <w:t xml:space="preserve"> yeux de nos concitoyens. </w:t>
      </w:r>
    </w:p>
    <w:p w:rsidR="00295427" w:rsidRDefault="00295427" w:rsidP="00295427">
      <w:pPr>
        <w:jc w:val="both"/>
        <w:rPr>
          <w:rFonts w:asciiTheme="majorHAnsi" w:hAnsiTheme="majorHAnsi"/>
          <w:color w:val="000000" w:themeColor="text1"/>
          <w:sz w:val="22"/>
          <w:szCs w:val="22"/>
        </w:rPr>
      </w:pPr>
      <w:r w:rsidRPr="00984F8B">
        <w:rPr>
          <w:rFonts w:asciiTheme="majorHAnsi" w:hAnsiTheme="majorHAnsi"/>
          <w:color w:val="000000" w:themeColor="text1"/>
          <w:sz w:val="22"/>
          <w:szCs w:val="22"/>
        </w:rPr>
        <w:t>Relais essentiel de la Grande chancellerie sur tout le territoire national et à l’étranger</w:t>
      </w:r>
      <w:r>
        <w:rPr>
          <w:rFonts w:asciiTheme="majorHAnsi" w:hAnsiTheme="majorHAnsi"/>
          <w:color w:val="000000" w:themeColor="text1"/>
          <w:sz w:val="22"/>
          <w:szCs w:val="22"/>
        </w:rPr>
        <w:t>,</w:t>
      </w:r>
      <w:r w:rsidRPr="00984F8B">
        <w:rPr>
          <w:rFonts w:asciiTheme="majorHAnsi" w:hAnsiTheme="majorHAnsi"/>
          <w:color w:val="000000" w:themeColor="text1"/>
          <w:sz w:val="22"/>
          <w:szCs w:val="22"/>
        </w:rPr>
        <w:t xml:space="preserve"> elle participe avec son drapeau aux cérémonies p</w:t>
      </w:r>
      <w:r>
        <w:rPr>
          <w:rFonts w:asciiTheme="majorHAnsi" w:hAnsiTheme="majorHAnsi"/>
          <w:color w:val="000000" w:themeColor="text1"/>
          <w:sz w:val="22"/>
          <w:szCs w:val="22"/>
        </w:rPr>
        <w:t>atriotiques et commémoratives, aux remises d’insignes et autres manifestations.</w:t>
      </w:r>
    </w:p>
    <w:p w:rsidR="00295427" w:rsidRPr="00D60803" w:rsidRDefault="00295427" w:rsidP="00D60803">
      <w:pPr>
        <w:jc w:val="both"/>
        <w:rPr>
          <w:rFonts w:asciiTheme="majorHAnsi" w:hAnsiTheme="majorHAnsi"/>
          <w:color w:val="000000" w:themeColor="text1"/>
          <w:sz w:val="22"/>
          <w:szCs w:val="22"/>
        </w:rPr>
      </w:pPr>
      <w:r>
        <w:rPr>
          <w:rFonts w:asciiTheme="majorHAnsi" w:hAnsiTheme="majorHAnsi"/>
          <w:color w:val="000000" w:themeColor="text1"/>
          <w:sz w:val="22"/>
          <w:szCs w:val="22"/>
        </w:rPr>
        <w:t xml:space="preserve">De nombreuses sections ainsi que le siège </w:t>
      </w:r>
      <w:r w:rsidRPr="00984F8B">
        <w:rPr>
          <w:rFonts w:asciiTheme="majorHAnsi" w:hAnsiTheme="majorHAnsi"/>
          <w:color w:val="000000" w:themeColor="text1"/>
          <w:sz w:val="22"/>
          <w:szCs w:val="22"/>
        </w:rPr>
        <w:t xml:space="preserve">organisent </w:t>
      </w:r>
      <w:r>
        <w:rPr>
          <w:rFonts w:asciiTheme="majorHAnsi" w:hAnsiTheme="majorHAnsi"/>
          <w:color w:val="000000" w:themeColor="text1"/>
          <w:sz w:val="22"/>
          <w:szCs w:val="22"/>
        </w:rPr>
        <w:t xml:space="preserve">régulièrement </w:t>
      </w:r>
      <w:r w:rsidRPr="00984F8B">
        <w:rPr>
          <w:rFonts w:asciiTheme="majorHAnsi" w:hAnsiTheme="majorHAnsi"/>
          <w:color w:val="000000" w:themeColor="text1"/>
          <w:sz w:val="22"/>
          <w:szCs w:val="22"/>
        </w:rPr>
        <w:t xml:space="preserve">des évènements </w:t>
      </w:r>
      <w:r>
        <w:rPr>
          <w:rFonts w:asciiTheme="majorHAnsi" w:hAnsiTheme="majorHAnsi"/>
          <w:color w:val="000000" w:themeColor="text1"/>
          <w:sz w:val="22"/>
          <w:szCs w:val="22"/>
        </w:rPr>
        <w:t xml:space="preserve">à fort impact </w:t>
      </w:r>
      <w:r w:rsidRPr="00984F8B">
        <w:rPr>
          <w:rFonts w:asciiTheme="majorHAnsi" w:hAnsiTheme="majorHAnsi"/>
          <w:color w:val="000000" w:themeColor="text1"/>
          <w:sz w:val="22"/>
          <w:szCs w:val="22"/>
        </w:rPr>
        <w:t xml:space="preserve">(galas, concerts, colloques, conférences, publications, </w:t>
      </w:r>
      <w:r>
        <w:rPr>
          <w:rFonts w:asciiTheme="majorHAnsi" w:hAnsiTheme="majorHAnsi"/>
          <w:color w:val="000000" w:themeColor="text1"/>
          <w:sz w:val="22"/>
          <w:szCs w:val="22"/>
        </w:rPr>
        <w:t>etc.) qui rehaussent la</w:t>
      </w:r>
      <w:r w:rsidRPr="00984F8B">
        <w:rPr>
          <w:rFonts w:asciiTheme="majorHAnsi" w:hAnsiTheme="majorHAnsi"/>
          <w:color w:val="000000" w:themeColor="text1"/>
          <w:sz w:val="22"/>
          <w:szCs w:val="22"/>
        </w:rPr>
        <w:t xml:space="preserve"> visibilité, le rayonnement et le prestige de l’Ordre.</w:t>
      </w:r>
    </w:p>
    <w:p w:rsidR="00702976" w:rsidRPr="00295427" w:rsidRDefault="00702976" w:rsidP="00295427">
      <w:pPr>
        <w:jc w:val="center"/>
        <w:rPr>
          <w:rFonts w:ascii="Arial" w:hAnsi="Arial" w:cs="Arial"/>
          <w:b/>
          <w:bCs/>
          <w:color w:val="000000" w:themeColor="text1"/>
          <w:sz w:val="20"/>
          <w:szCs w:val="20"/>
          <w:u w:val="single"/>
        </w:rPr>
      </w:pPr>
    </w:p>
    <w:p w:rsidR="00702976" w:rsidRDefault="00702976" w:rsidP="00702976">
      <w:pPr>
        <w:tabs>
          <w:tab w:val="left" w:pos="576"/>
        </w:tabs>
        <w:rPr>
          <w:rFonts w:ascii="Arial" w:hAnsi="Arial" w:cs="Arial"/>
          <w:b/>
          <w:bCs/>
          <w:sz w:val="20"/>
          <w:szCs w:val="20"/>
        </w:rPr>
      </w:pPr>
    </w:p>
    <w:p w:rsidR="00733E94" w:rsidRDefault="00733E94" w:rsidP="00702976">
      <w:pPr>
        <w:tabs>
          <w:tab w:val="left" w:pos="576"/>
        </w:tabs>
        <w:rPr>
          <w:rFonts w:ascii="Arial" w:hAnsi="Arial" w:cs="Arial"/>
          <w:b/>
          <w:bCs/>
          <w:sz w:val="20"/>
          <w:szCs w:val="20"/>
        </w:rPr>
      </w:pPr>
    </w:p>
    <w:p w:rsidR="00733E94" w:rsidRDefault="00733E94" w:rsidP="00702976">
      <w:pPr>
        <w:tabs>
          <w:tab w:val="left" w:pos="576"/>
        </w:tabs>
        <w:rPr>
          <w:rFonts w:ascii="Arial" w:hAnsi="Arial" w:cs="Arial"/>
          <w:b/>
          <w:bCs/>
          <w:sz w:val="20"/>
          <w:szCs w:val="20"/>
        </w:rPr>
      </w:pPr>
    </w:p>
    <w:p w:rsidR="00733E94" w:rsidRDefault="00733E94" w:rsidP="00702976">
      <w:pPr>
        <w:tabs>
          <w:tab w:val="left" w:pos="576"/>
        </w:tabs>
        <w:rPr>
          <w:rFonts w:ascii="Arial" w:hAnsi="Arial" w:cs="Arial"/>
          <w:b/>
          <w:bCs/>
          <w:sz w:val="20"/>
          <w:szCs w:val="20"/>
        </w:rPr>
      </w:pPr>
    </w:p>
    <w:p w:rsidR="00733E94" w:rsidRPr="003B470F" w:rsidRDefault="00733E94" w:rsidP="00702976">
      <w:pPr>
        <w:tabs>
          <w:tab w:val="left" w:pos="576"/>
        </w:tabs>
        <w:rPr>
          <w:rFonts w:ascii="Arial" w:hAnsi="Arial" w:cs="Arial"/>
          <w:b/>
          <w:bCs/>
          <w:sz w:val="20"/>
          <w:szCs w:val="20"/>
        </w:rPr>
      </w:pPr>
    </w:p>
    <w:tbl>
      <w:tblPr>
        <w:tblpPr w:leftFromText="141" w:rightFromText="141" w:vertAnchor="text" w:horzAnchor="margin" w:tblpY="16"/>
        <w:tblW w:w="9629" w:type="dxa"/>
        <w:tblCellMar>
          <w:left w:w="70" w:type="dxa"/>
          <w:right w:w="70" w:type="dxa"/>
        </w:tblCellMar>
        <w:tblLook w:val="04A0" w:firstRow="1" w:lastRow="0" w:firstColumn="1" w:lastColumn="0" w:noHBand="0" w:noVBand="1"/>
      </w:tblPr>
      <w:tblGrid>
        <w:gridCol w:w="1961"/>
        <w:gridCol w:w="2571"/>
        <w:gridCol w:w="1243"/>
        <w:gridCol w:w="1331"/>
        <w:gridCol w:w="1188"/>
        <w:gridCol w:w="1335"/>
      </w:tblGrid>
      <w:tr w:rsidR="00107019" w:rsidRPr="00D77B53">
        <w:trPr>
          <w:trHeight w:val="574"/>
        </w:trPr>
        <w:tc>
          <w:tcPr>
            <w:tcW w:w="45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7019" w:rsidRPr="00D77B53" w:rsidRDefault="00107019" w:rsidP="00107019">
            <w:pPr>
              <w:jc w:val="center"/>
              <w:rPr>
                <w:rFonts w:asciiTheme="minorHAnsi" w:hAnsiTheme="minorHAnsi" w:cstheme="minorHAnsi"/>
                <w:b/>
                <w:sz w:val="20"/>
                <w:szCs w:val="20"/>
              </w:rPr>
            </w:pPr>
            <w:r w:rsidRPr="00D77B53">
              <w:rPr>
                <w:rFonts w:asciiTheme="minorHAnsi" w:hAnsiTheme="minorHAnsi" w:cstheme="minorHAnsi"/>
                <w:b/>
                <w:bCs/>
                <w:sz w:val="20"/>
                <w:szCs w:val="20"/>
              </w:rPr>
              <w:t>Nature de l'action</w:t>
            </w:r>
          </w:p>
        </w:tc>
        <w:tc>
          <w:tcPr>
            <w:tcW w:w="1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7019" w:rsidRPr="00D77B53" w:rsidRDefault="00107019" w:rsidP="00107019">
            <w:pPr>
              <w:jc w:val="center"/>
              <w:rPr>
                <w:rFonts w:asciiTheme="minorHAnsi" w:hAnsiTheme="minorHAnsi" w:cstheme="minorHAnsi"/>
                <w:b/>
                <w:bCs/>
                <w:sz w:val="20"/>
                <w:szCs w:val="20"/>
              </w:rPr>
            </w:pPr>
            <w:r w:rsidRPr="00D77B53">
              <w:rPr>
                <w:rFonts w:asciiTheme="minorHAnsi" w:hAnsiTheme="minorHAnsi" w:cstheme="minorHAnsi"/>
                <w:b/>
                <w:sz w:val="20"/>
                <w:szCs w:val="20"/>
              </w:rPr>
              <w:t>Nombre d'actions menées</w:t>
            </w: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07019" w:rsidRPr="00D77B53" w:rsidRDefault="00107019" w:rsidP="00107019">
            <w:pPr>
              <w:ind w:hanging="10"/>
              <w:jc w:val="center"/>
              <w:rPr>
                <w:rFonts w:asciiTheme="minorHAnsi" w:hAnsiTheme="minorHAnsi" w:cstheme="minorHAnsi"/>
                <w:b/>
                <w:bCs/>
                <w:sz w:val="20"/>
                <w:szCs w:val="20"/>
              </w:rPr>
            </w:pPr>
            <w:r w:rsidRPr="00D77B53">
              <w:rPr>
                <w:rFonts w:asciiTheme="minorHAnsi" w:hAnsiTheme="minorHAnsi" w:cstheme="minorHAnsi"/>
                <w:b/>
                <w:sz w:val="20"/>
                <w:szCs w:val="20"/>
              </w:rPr>
              <w:t>Nombre de participants</w:t>
            </w:r>
          </w:p>
        </w:tc>
        <w:tc>
          <w:tcPr>
            <w:tcW w:w="11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7019" w:rsidRPr="00D77B53" w:rsidRDefault="00107019" w:rsidP="00107019">
            <w:pPr>
              <w:jc w:val="center"/>
              <w:rPr>
                <w:rFonts w:asciiTheme="minorHAnsi" w:hAnsiTheme="minorHAnsi" w:cstheme="minorHAnsi"/>
                <w:b/>
                <w:sz w:val="20"/>
                <w:szCs w:val="20"/>
              </w:rPr>
            </w:pPr>
            <w:r w:rsidRPr="00D77B53">
              <w:rPr>
                <w:rFonts w:asciiTheme="minorHAnsi" w:hAnsiTheme="minorHAnsi" w:cstheme="minorHAnsi"/>
                <w:b/>
                <w:sz w:val="20"/>
                <w:szCs w:val="20"/>
              </w:rPr>
              <w:t>Public extérieur SMLH touché</w:t>
            </w:r>
          </w:p>
        </w:tc>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7019" w:rsidRPr="00D77B53" w:rsidRDefault="00107019" w:rsidP="00107019">
            <w:pPr>
              <w:jc w:val="center"/>
              <w:rPr>
                <w:rFonts w:asciiTheme="minorHAnsi" w:hAnsiTheme="minorHAnsi" w:cstheme="minorHAnsi"/>
                <w:b/>
                <w:sz w:val="20"/>
                <w:szCs w:val="20"/>
              </w:rPr>
            </w:pPr>
            <w:r w:rsidRPr="00D77B53">
              <w:rPr>
                <w:rFonts w:asciiTheme="minorHAnsi" w:hAnsiTheme="minorHAnsi" w:cstheme="minorHAnsi"/>
                <w:b/>
                <w:sz w:val="20"/>
                <w:szCs w:val="20"/>
              </w:rPr>
              <w:t>Nombre total d’heures</w:t>
            </w:r>
          </w:p>
          <w:p w:rsidR="00107019" w:rsidRPr="00D77B53" w:rsidRDefault="00107019" w:rsidP="00107019">
            <w:pPr>
              <w:jc w:val="center"/>
              <w:rPr>
                <w:rFonts w:asciiTheme="minorHAnsi" w:hAnsiTheme="minorHAnsi" w:cstheme="minorHAnsi"/>
                <w:b/>
                <w:bCs/>
                <w:sz w:val="20"/>
                <w:szCs w:val="20"/>
              </w:rPr>
            </w:pPr>
            <w:proofErr w:type="gramStart"/>
            <w:r w:rsidRPr="00D77B53">
              <w:rPr>
                <w:rFonts w:asciiTheme="minorHAnsi" w:hAnsiTheme="minorHAnsi" w:cstheme="minorHAnsi"/>
                <w:b/>
                <w:sz w:val="20"/>
                <w:szCs w:val="20"/>
              </w:rPr>
              <w:t>consacrées</w:t>
            </w:r>
            <w:proofErr w:type="gramEnd"/>
          </w:p>
        </w:tc>
      </w:tr>
      <w:tr w:rsidR="00107019" w:rsidRPr="00D77B53">
        <w:trPr>
          <w:trHeight w:val="574"/>
        </w:trPr>
        <w:tc>
          <w:tcPr>
            <w:tcW w:w="4532"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7019" w:rsidRPr="00D77B53" w:rsidRDefault="00107019" w:rsidP="00107019">
            <w:pPr>
              <w:jc w:val="center"/>
              <w:rPr>
                <w:rFonts w:asciiTheme="minorHAnsi" w:hAnsiTheme="minorHAnsi" w:cstheme="minorHAnsi"/>
                <w:b/>
                <w:bCs/>
                <w:sz w:val="20"/>
                <w:szCs w:val="20"/>
              </w:rPr>
            </w:pPr>
          </w:p>
        </w:tc>
        <w:tc>
          <w:tcPr>
            <w:tcW w:w="124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7019" w:rsidRPr="00D77B53" w:rsidRDefault="00107019" w:rsidP="00107019">
            <w:pPr>
              <w:jc w:val="center"/>
              <w:rPr>
                <w:rFonts w:asciiTheme="minorHAnsi" w:hAnsiTheme="minorHAnsi" w:cstheme="minorHAnsi"/>
                <w:b/>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107019" w:rsidRPr="00D77B53" w:rsidRDefault="00107019" w:rsidP="00107019">
            <w:pPr>
              <w:ind w:hanging="10"/>
              <w:jc w:val="center"/>
              <w:rPr>
                <w:rFonts w:asciiTheme="minorHAnsi" w:hAnsiTheme="minorHAnsi" w:cstheme="minorHAnsi"/>
                <w:b/>
                <w:sz w:val="20"/>
                <w:szCs w:val="20"/>
              </w:rPr>
            </w:pPr>
          </w:p>
        </w:tc>
        <w:tc>
          <w:tcPr>
            <w:tcW w:w="118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07019" w:rsidRPr="00D77B53" w:rsidRDefault="00107019" w:rsidP="00107019">
            <w:pPr>
              <w:jc w:val="center"/>
              <w:rPr>
                <w:rFonts w:asciiTheme="minorHAnsi" w:hAnsiTheme="minorHAnsi" w:cstheme="minorHAnsi"/>
                <w:b/>
                <w:sz w:val="20"/>
                <w:szCs w:val="20"/>
              </w:rPr>
            </w:pPr>
          </w:p>
        </w:tc>
        <w:tc>
          <w:tcPr>
            <w:tcW w:w="133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107019" w:rsidRPr="00D77B53" w:rsidRDefault="00107019" w:rsidP="00107019">
            <w:pPr>
              <w:jc w:val="center"/>
              <w:rPr>
                <w:rFonts w:asciiTheme="minorHAnsi" w:hAnsiTheme="minorHAnsi" w:cstheme="minorHAnsi"/>
                <w:b/>
                <w:sz w:val="20"/>
                <w:szCs w:val="20"/>
              </w:rPr>
            </w:pPr>
          </w:p>
        </w:tc>
      </w:tr>
      <w:tr w:rsidR="00107019" w:rsidRPr="00D77B53">
        <w:trPr>
          <w:trHeight w:val="574"/>
        </w:trPr>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jc w:val="center"/>
              <w:rPr>
                <w:rFonts w:asciiTheme="minorHAnsi" w:hAnsiTheme="minorHAnsi" w:cstheme="minorHAnsi"/>
                <w:sz w:val="20"/>
                <w:szCs w:val="20"/>
              </w:rPr>
            </w:pPr>
            <w:r w:rsidRPr="00D77B53">
              <w:rPr>
                <w:rFonts w:asciiTheme="minorHAnsi" w:hAnsiTheme="minorHAnsi" w:cstheme="minorHAnsi"/>
                <w:b/>
                <w:sz w:val="20"/>
                <w:szCs w:val="20"/>
              </w:rPr>
              <w:t>Participation à des cérémonies</w:t>
            </w:r>
            <w:r w:rsidRPr="00D77B53">
              <w:rPr>
                <w:rFonts w:asciiTheme="minorHAnsi" w:hAnsiTheme="minorHAnsi" w:cstheme="minorHAnsi"/>
                <w:sz w:val="20"/>
                <w:szCs w:val="20"/>
              </w:rPr>
              <w:t xml:space="preserve"> de remise de décoration de la Légion d’honneur</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ind w:hanging="473"/>
              <w:jc w:val="cente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19" w:rsidRPr="00D77B53" w:rsidRDefault="00107019" w:rsidP="00107019">
            <w:pPr>
              <w:ind w:hanging="473"/>
              <w:jc w:val="center"/>
              <w:rPr>
                <w:rFonts w:asciiTheme="minorHAnsi" w:hAnsiTheme="minorHAnsi"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07019" w:rsidRPr="00D77B53" w:rsidRDefault="00107019" w:rsidP="00107019">
            <w:pPr>
              <w:ind w:hanging="473"/>
              <w:jc w:val="center"/>
              <w:rPr>
                <w:rFonts w:asciiTheme="minorHAnsi" w:hAnsiTheme="minorHAnsi"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107019" w:rsidRPr="00D77B53" w:rsidRDefault="00107019" w:rsidP="00107019">
            <w:pPr>
              <w:ind w:hanging="473"/>
              <w:jc w:val="center"/>
              <w:rPr>
                <w:rFonts w:asciiTheme="minorHAnsi" w:hAnsiTheme="minorHAnsi" w:cstheme="minorHAnsi"/>
                <w:sz w:val="20"/>
                <w:szCs w:val="20"/>
              </w:rPr>
            </w:pPr>
          </w:p>
        </w:tc>
      </w:tr>
      <w:tr w:rsidR="00107019" w:rsidRPr="00D77B53">
        <w:trPr>
          <w:trHeight w:val="4849"/>
        </w:trPr>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rPr>
                <w:rFonts w:asciiTheme="minorHAnsi" w:hAnsiTheme="minorHAnsi" w:cstheme="minorHAnsi"/>
                <w:b/>
                <w:color w:val="000000" w:themeColor="text1"/>
                <w:sz w:val="20"/>
                <w:szCs w:val="20"/>
              </w:rPr>
            </w:pPr>
            <w:r w:rsidRPr="00D77B53">
              <w:rPr>
                <w:rFonts w:asciiTheme="minorHAnsi" w:hAnsiTheme="minorHAnsi" w:cstheme="minorHAnsi"/>
                <w:b/>
                <w:color w:val="000000" w:themeColor="text1"/>
                <w:sz w:val="20"/>
                <w:szCs w:val="20"/>
              </w:rPr>
              <w:t>Participation à des manifestations à fort rayonnement </w:t>
            </w:r>
          </w:p>
          <w:p w:rsidR="00107019" w:rsidRPr="00D77B53" w:rsidRDefault="00107019" w:rsidP="00107019">
            <w:pPr>
              <w:rPr>
                <w:rFonts w:asciiTheme="minorHAnsi" w:hAnsiTheme="minorHAnsi" w:cstheme="minorHAnsi"/>
                <w:sz w:val="20"/>
                <w:szCs w:val="20"/>
              </w:rPr>
            </w:pPr>
          </w:p>
        </w:tc>
        <w:tc>
          <w:tcPr>
            <w:tcW w:w="2571" w:type="dxa"/>
            <w:tcBorders>
              <w:top w:val="single" w:sz="4" w:space="0" w:color="auto"/>
              <w:left w:val="single" w:sz="4" w:space="0" w:color="auto"/>
              <w:bottom w:val="single" w:sz="4" w:space="0" w:color="auto"/>
              <w:right w:val="single" w:sz="4" w:space="0" w:color="auto"/>
            </w:tcBorders>
            <w:vAlign w:val="center"/>
          </w:tcPr>
          <w:p w:rsidR="00107019" w:rsidRPr="00D77B53" w:rsidRDefault="00107019" w:rsidP="00107019">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 xml:space="preserve">Cérémonies patriotiques, </w:t>
            </w: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 xml:space="preserve">Manifestations de solidarité nationale, </w:t>
            </w: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 xml:space="preserve">Manifestations citoyennes, </w:t>
            </w: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 xml:space="preserve">Galas régionaux, </w:t>
            </w: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 xml:space="preserve">Tournois sportifs, </w:t>
            </w: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p>
          <w:p w:rsidR="00107019" w:rsidRPr="00D77B53" w:rsidRDefault="00107019" w:rsidP="00107019">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Autres</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ind w:hanging="473"/>
              <w:jc w:val="cente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19" w:rsidRPr="00D77B53" w:rsidRDefault="00107019" w:rsidP="00107019">
            <w:pPr>
              <w:ind w:hanging="473"/>
              <w:jc w:val="center"/>
              <w:rPr>
                <w:rFonts w:asciiTheme="minorHAnsi" w:hAnsiTheme="minorHAnsi"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07019" w:rsidRPr="00D77B53" w:rsidRDefault="00107019" w:rsidP="00107019">
            <w:pPr>
              <w:ind w:hanging="473"/>
              <w:jc w:val="center"/>
              <w:rPr>
                <w:rFonts w:asciiTheme="minorHAnsi" w:hAnsiTheme="minorHAnsi"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107019" w:rsidRPr="00D77B53" w:rsidRDefault="00107019" w:rsidP="00107019">
            <w:pPr>
              <w:ind w:hanging="473"/>
              <w:jc w:val="center"/>
              <w:rPr>
                <w:rFonts w:asciiTheme="minorHAnsi" w:hAnsiTheme="minorHAnsi" w:cstheme="minorHAnsi"/>
                <w:sz w:val="20"/>
                <w:szCs w:val="20"/>
              </w:rPr>
            </w:pPr>
          </w:p>
        </w:tc>
      </w:tr>
      <w:tr w:rsidR="00107019" w:rsidRPr="00D77B53">
        <w:trPr>
          <w:trHeight w:val="531"/>
        </w:trPr>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rPr>
                <w:rFonts w:asciiTheme="minorHAnsi" w:hAnsiTheme="minorHAnsi" w:cstheme="minorHAnsi"/>
                <w:sz w:val="20"/>
                <w:szCs w:val="20"/>
              </w:rPr>
            </w:pPr>
            <w:r w:rsidRPr="00D77B53">
              <w:rPr>
                <w:rFonts w:asciiTheme="minorHAnsi" w:hAnsiTheme="minorHAnsi" w:cstheme="minorHAnsi"/>
                <w:b/>
                <w:sz w:val="20"/>
                <w:szCs w:val="20"/>
              </w:rPr>
              <w:t>Visites aux autorités</w:t>
            </w:r>
            <w:r w:rsidRPr="00D77B53">
              <w:rPr>
                <w:rFonts w:asciiTheme="minorHAnsi" w:hAnsiTheme="minorHAnsi" w:cstheme="minorHAnsi"/>
                <w:sz w:val="20"/>
                <w:szCs w:val="20"/>
              </w:rPr>
              <w:t xml:space="preserve"> destinées à promouvoir la SMLH et l’ordre de la LH</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ind w:hanging="473"/>
              <w:jc w:val="cente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19" w:rsidRPr="00D77B53" w:rsidRDefault="00107019" w:rsidP="00107019">
            <w:pPr>
              <w:ind w:hanging="473"/>
              <w:jc w:val="center"/>
              <w:rPr>
                <w:rFonts w:asciiTheme="minorHAnsi" w:hAnsiTheme="minorHAnsi"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07019" w:rsidRPr="00D77B53" w:rsidRDefault="00107019" w:rsidP="00107019">
            <w:pPr>
              <w:ind w:hanging="473"/>
              <w:jc w:val="center"/>
              <w:rPr>
                <w:rFonts w:asciiTheme="minorHAnsi" w:hAnsiTheme="minorHAnsi"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107019" w:rsidRPr="00D77B53" w:rsidRDefault="00107019" w:rsidP="00107019">
            <w:pPr>
              <w:ind w:hanging="473"/>
              <w:jc w:val="center"/>
              <w:rPr>
                <w:rFonts w:asciiTheme="minorHAnsi" w:hAnsiTheme="minorHAnsi" w:cstheme="minorHAnsi"/>
                <w:sz w:val="20"/>
                <w:szCs w:val="20"/>
              </w:rPr>
            </w:pPr>
          </w:p>
        </w:tc>
      </w:tr>
      <w:tr w:rsidR="00107019" w:rsidRPr="00D77B53">
        <w:trPr>
          <w:trHeight w:val="686"/>
        </w:trPr>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rPr>
                <w:rFonts w:asciiTheme="minorHAnsi" w:hAnsiTheme="minorHAnsi" w:cstheme="minorHAnsi"/>
                <w:sz w:val="20"/>
                <w:szCs w:val="20"/>
              </w:rPr>
            </w:pPr>
            <w:r w:rsidRPr="00D77B53">
              <w:rPr>
                <w:rFonts w:asciiTheme="minorHAnsi" w:hAnsiTheme="minorHAnsi" w:cstheme="minorHAnsi"/>
                <w:sz w:val="20"/>
                <w:szCs w:val="20"/>
              </w:rPr>
              <w:t>Autre action (à préciser)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ind w:hanging="473"/>
              <w:jc w:val="cente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19" w:rsidRPr="00D77B53" w:rsidRDefault="00107019" w:rsidP="00107019">
            <w:pPr>
              <w:ind w:hanging="473"/>
              <w:jc w:val="center"/>
              <w:rPr>
                <w:rFonts w:asciiTheme="minorHAnsi" w:hAnsiTheme="minorHAnsi"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07019" w:rsidRPr="00D77B53" w:rsidRDefault="00107019" w:rsidP="00107019">
            <w:pPr>
              <w:ind w:hanging="473"/>
              <w:jc w:val="center"/>
              <w:rPr>
                <w:rFonts w:asciiTheme="minorHAnsi" w:hAnsiTheme="minorHAnsi"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107019" w:rsidRPr="00D77B53" w:rsidRDefault="00107019" w:rsidP="00107019">
            <w:pPr>
              <w:ind w:hanging="473"/>
              <w:jc w:val="center"/>
              <w:rPr>
                <w:rFonts w:asciiTheme="minorHAnsi" w:hAnsiTheme="minorHAnsi" w:cstheme="minorHAnsi"/>
                <w:sz w:val="20"/>
                <w:szCs w:val="20"/>
              </w:rPr>
            </w:pPr>
          </w:p>
        </w:tc>
      </w:tr>
      <w:tr w:rsidR="00107019" w:rsidRPr="00D77B53">
        <w:trPr>
          <w:trHeight w:val="686"/>
        </w:trPr>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rPr>
                <w:rFonts w:asciiTheme="minorHAnsi" w:hAnsiTheme="minorHAnsi" w:cstheme="minorHAnsi"/>
                <w:sz w:val="20"/>
                <w:szCs w:val="20"/>
              </w:rPr>
            </w:pPr>
            <w:r w:rsidRPr="00D77B53">
              <w:rPr>
                <w:rFonts w:asciiTheme="minorHAnsi" w:hAnsiTheme="minorHAnsi" w:cstheme="minorHAnsi"/>
                <w:sz w:val="20"/>
                <w:szCs w:val="20"/>
              </w:rPr>
              <w:t>Autre action (à préciser)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ind w:hanging="473"/>
              <w:jc w:val="cente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19" w:rsidRPr="00D77B53" w:rsidRDefault="00107019" w:rsidP="00107019">
            <w:pPr>
              <w:ind w:hanging="473"/>
              <w:jc w:val="center"/>
              <w:rPr>
                <w:rFonts w:asciiTheme="minorHAnsi" w:hAnsiTheme="minorHAnsi"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07019" w:rsidRPr="00D77B53" w:rsidRDefault="00107019" w:rsidP="00107019">
            <w:pPr>
              <w:ind w:hanging="473"/>
              <w:jc w:val="center"/>
              <w:rPr>
                <w:rFonts w:asciiTheme="minorHAnsi" w:hAnsiTheme="minorHAnsi"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107019" w:rsidRPr="00D77B53" w:rsidRDefault="00107019" w:rsidP="00107019">
            <w:pPr>
              <w:ind w:hanging="473"/>
              <w:jc w:val="center"/>
              <w:rPr>
                <w:rFonts w:asciiTheme="minorHAnsi" w:hAnsiTheme="minorHAnsi" w:cstheme="minorHAnsi"/>
                <w:sz w:val="20"/>
                <w:szCs w:val="20"/>
              </w:rPr>
            </w:pPr>
          </w:p>
        </w:tc>
      </w:tr>
      <w:tr w:rsidR="00107019" w:rsidRPr="00D77B53">
        <w:trPr>
          <w:trHeight w:val="686"/>
        </w:trPr>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rPr>
                <w:rFonts w:asciiTheme="minorHAnsi" w:hAnsiTheme="minorHAnsi" w:cstheme="minorHAnsi"/>
                <w:sz w:val="20"/>
                <w:szCs w:val="20"/>
              </w:rPr>
            </w:pPr>
            <w:r w:rsidRPr="00D77B53">
              <w:rPr>
                <w:rFonts w:asciiTheme="minorHAnsi" w:hAnsiTheme="minorHAnsi" w:cstheme="minorHAnsi"/>
                <w:sz w:val="20"/>
                <w:szCs w:val="20"/>
              </w:rPr>
              <w:t>Autre action (à préciser)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ind w:hanging="473"/>
              <w:jc w:val="cente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19" w:rsidRPr="00D77B53" w:rsidRDefault="00107019" w:rsidP="00107019">
            <w:pPr>
              <w:ind w:hanging="473"/>
              <w:jc w:val="center"/>
              <w:rPr>
                <w:rFonts w:asciiTheme="minorHAnsi" w:hAnsiTheme="minorHAnsi"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07019" w:rsidRPr="00D77B53" w:rsidRDefault="00107019" w:rsidP="00107019">
            <w:pPr>
              <w:ind w:hanging="473"/>
              <w:jc w:val="center"/>
              <w:rPr>
                <w:rFonts w:asciiTheme="minorHAnsi" w:hAnsiTheme="minorHAnsi"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107019" w:rsidRPr="00D77B53" w:rsidRDefault="00107019" w:rsidP="00107019">
            <w:pPr>
              <w:ind w:hanging="473"/>
              <w:jc w:val="center"/>
              <w:rPr>
                <w:rFonts w:asciiTheme="minorHAnsi" w:hAnsiTheme="minorHAnsi" w:cstheme="minorHAnsi"/>
                <w:sz w:val="20"/>
                <w:szCs w:val="20"/>
              </w:rPr>
            </w:pPr>
          </w:p>
        </w:tc>
      </w:tr>
      <w:tr w:rsidR="00107019" w:rsidRPr="00D77B53">
        <w:trPr>
          <w:trHeight w:val="686"/>
        </w:trPr>
        <w:tc>
          <w:tcPr>
            <w:tcW w:w="45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rPr>
                <w:rFonts w:asciiTheme="minorHAnsi" w:hAnsiTheme="minorHAnsi" w:cstheme="minorHAnsi"/>
                <w:sz w:val="20"/>
                <w:szCs w:val="20"/>
              </w:rPr>
            </w:pPr>
            <w:r w:rsidRPr="00D77B53">
              <w:rPr>
                <w:rFonts w:asciiTheme="minorHAnsi" w:hAnsiTheme="minorHAnsi" w:cstheme="minorHAnsi"/>
                <w:sz w:val="20"/>
                <w:szCs w:val="20"/>
              </w:rPr>
              <w:t>Autre action (à préciser) :</w:t>
            </w:r>
          </w:p>
        </w:tc>
        <w:tc>
          <w:tcPr>
            <w:tcW w:w="1243" w:type="dxa"/>
            <w:tcBorders>
              <w:top w:val="single" w:sz="4" w:space="0" w:color="auto"/>
              <w:left w:val="single" w:sz="4" w:space="0" w:color="auto"/>
              <w:bottom w:val="single" w:sz="4" w:space="0" w:color="auto"/>
              <w:right w:val="single" w:sz="4" w:space="0" w:color="auto"/>
            </w:tcBorders>
            <w:shd w:val="clear" w:color="auto" w:fill="auto"/>
            <w:vAlign w:val="center"/>
          </w:tcPr>
          <w:p w:rsidR="00107019" w:rsidRPr="00D77B53" w:rsidRDefault="00107019" w:rsidP="00107019">
            <w:pPr>
              <w:ind w:hanging="473"/>
              <w:jc w:val="center"/>
              <w:rPr>
                <w:rFonts w:asciiTheme="minorHAnsi" w:hAnsiTheme="minorHAnsi" w:cstheme="minorHAnsi"/>
                <w:sz w:val="20"/>
                <w:szCs w:val="20"/>
              </w:rPr>
            </w:pPr>
          </w:p>
        </w:tc>
        <w:tc>
          <w:tcPr>
            <w:tcW w:w="13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7019" w:rsidRPr="00D77B53" w:rsidRDefault="00107019" w:rsidP="00107019">
            <w:pPr>
              <w:ind w:hanging="473"/>
              <w:jc w:val="center"/>
              <w:rPr>
                <w:rFonts w:asciiTheme="minorHAnsi" w:hAnsiTheme="minorHAnsi" w:cstheme="minorHAnsi"/>
                <w:sz w:val="20"/>
                <w:szCs w:val="20"/>
              </w:rPr>
            </w:pPr>
          </w:p>
        </w:tc>
        <w:tc>
          <w:tcPr>
            <w:tcW w:w="1188" w:type="dxa"/>
            <w:tcBorders>
              <w:top w:val="single" w:sz="4" w:space="0" w:color="auto"/>
              <w:left w:val="single" w:sz="4" w:space="0" w:color="auto"/>
              <w:bottom w:val="single" w:sz="4" w:space="0" w:color="auto"/>
              <w:right w:val="single" w:sz="4" w:space="0" w:color="auto"/>
            </w:tcBorders>
          </w:tcPr>
          <w:p w:rsidR="00107019" w:rsidRPr="00D77B53" w:rsidRDefault="00107019" w:rsidP="00107019">
            <w:pPr>
              <w:ind w:hanging="473"/>
              <w:jc w:val="center"/>
              <w:rPr>
                <w:rFonts w:asciiTheme="minorHAnsi" w:hAnsiTheme="minorHAnsi" w:cstheme="minorHAnsi"/>
                <w:sz w:val="20"/>
                <w:szCs w:val="20"/>
              </w:rPr>
            </w:pPr>
          </w:p>
        </w:tc>
        <w:tc>
          <w:tcPr>
            <w:tcW w:w="1335" w:type="dxa"/>
            <w:tcBorders>
              <w:top w:val="single" w:sz="4" w:space="0" w:color="auto"/>
              <w:left w:val="single" w:sz="4" w:space="0" w:color="auto"/>
              <w:bottom w:val="single" w:sz="4" w:space="0" w:color="auto"/>
              <w:right w:val="single" w:sz="4" w:space="0" w:color="auto"/>
            </w:tcBorders>
            <w:vAlign w:val="center"/>
          </w:tcPr>
          <w:p w:rsidR="00107019" w:rsidRPr="00D77B53" w:rsidRDefault="00107019" w:rsidP="00107019">
            <w:pPr>
              <w:ind w:hanging="473"/>
              <w:jc w:val="center"/>
              <w:rPr>
                <w:rFonts w:asciiTheme="minorHAnsi" w:hAnsiTheme="minorHAnsi" w:cstheme="minorHAnsi"/>
                <w:sz w:val="20"/>
                <w:szCs w:val="20"/>
              </w:rPr>
            </w:pPr>
          </w:p>
        </w:tc>
      </w:tr>
    </w:tbl>
    <w:p w:rsidR="00107019" w:rsidRDefault="00107019" w:rsidP="00107019">
      <w:pPr>
        <w:rPr>
          <w:rFonts w:ascii="Arial" w:hAnsi="Arial" w:cs="Arial"/>
          <w:b/>
          <w:color w:val="000000" w:themeColor="text1"/>
          <w:sz w:val="20"/>
          <w:szCs w:val="20"/>
        </w:rPr>
      </w:pPr>
    </w:p>
    <w:p w:rsidR="00107019" w:rsidRDefault="00107019" w:rsidP="00107019">
      <w:pPr>
        <w:pStyle w:val="Sansinterligne"/>
      </w:pPr>
    </w:p>
    <w:p w:rsidR="00107019" w:rsidRDefault="00107019" w:rsidP="00107019">
      <w:pPr>
        <w:rPr>
          <w:rFonts w:ascii="Arial" w:hAnsi="Arial" w:cs="Arial"/>
          <w:b/>
          <w:color w:val="000000" w:themeColor="text1"/>
          <w:sz w:val="20"/>
          <w:szCs w:val="20"/>
        </w:rPr>
      </w:pPr>
    </w:p>
    <w:p w:rsidR="00733E94" w:rsidRDefault="00733E94" w:rsidP="00107019">
      <w:pPr>
        <w:rPr>
          <w:rFonts w:ascii="Arial" w:hAnsi="Arial" w:cs="Arial"/>
          <w:b/>
          <w:color w:val="000000" w:themeColor="text1"/>
          <w:sz w:val="20"/>
          <w:szCs w:val="20"/>
        </w:rPr>
      </w:pPr>
    </w:p>
    <w:p w:rsidR="00733E94" w:rsidRDefault="00733E94" w:rsidP="00107019">
      <w:pPr>
        <w:rPr>
          <w:rFonts w:ascii="Arial" w:hAnsi="Arial" w:cs="Arial"/>
          <w:b/>
          <w:color w:val="000000" w:themeColor="text1"/>
          <w:sz w:val="20"/>
          <w:szCs w:val="20"/>
        </w:rPr>
      </w:pPr>
    </w:p>
    <w:p w:rsidR="00E75BAE" w:rsidRPr="00642276" w:rsidRDefault="00702976" w:rsidP="00642276">
      <w:pPr>
        <w:pStyle w:val="Titre1"/>
        <w:jc w:val="center"/>
        <w:rPr>
          <w:b/>
        </w:rPr>
      </w:pPr>
      <w:r w:rsidRPr="00642276">
        <w:rPr>
          <w:b/>
        </w:rPr>
        <w:lastRenderedPageBreak/>
        <w:t>3</w:t>
      </w:r>
      <w:r w:rsidR="00E75BAE" w:rsidRPr="00642276">
        <w:rPr>
          <w:b/>
        </w:rPr>
        <w:t xml:space="preserve"> - RENFORCEMENT DE LA COHESION NATIONALE</w:t>
      </w:r>
    </w:p>
    <w:p w:rsidR="00E75BAE" w:rsidRPr="00CB6E7F" w:rsidRDefault="00E75BAE" w:rsidP="00E75BAE">
      <w:pPr>
        <w:jc w:val="center"/>
        <w:rPr>
          <w:rFonts w:ascii="Arial" w:hAnsi="Arial" w:cs="Arial"/>
          <w:b/>
          <w:color w:val="000000" w:themeColor="text1"/>
          <w:sz w:val="20"/>
          <w:szCs w:val="20"/>
        </w:rPr>
      </w:pPr>
    </w:p>
    <w:p w:rsidR="00E75BAE" w:rsidRPr="00295427" w:rsidRDefault="00F81A5F" w:rsidP="00E75BAE">
      <w:pPr>
        <w:jc w:val="center"/>
        <w:rPr>
          <w:rFonts w:ascii="Arial" w:hAnsi="Arial" w:cs="Arial"/>
          <w:b/>
          <w:color w:val="000000" w:themeColor="text1"/>
          <w:sz w:val="22"/>
          <w:szCs w:val="20"/>
        </w:rPr>
      </w:pPr>
      <w:r w:rsidRPr="00295427">
        <w:rPr>
          <w:rFonts w:ascii="Arial" w:hAnsi="Arial" w:cs="Arial"/>
          <w:b/>
          <w:color w:val="000000" w:themeColor="text1"/>
          <w:sz w:val="22"/>
          <w:szCs w:val="20"/>
        </w:rPr>
        <w:t>« </w:t>
      </w:r>
      <w:r w:rsidR="00FF4B88" w:rsidRPr="00295427">
        <w:rPr>
          <w:rFonts w:ascii="Arial" w:hAnsi="Arial" w:cs="Arial"/>
          <w:b/>
          <w:color w:val="000000" w:themeColor="text1"/>
          <w:sz w:val="22"/>
          <w:szCs w:val="20"/>
        </w:rPr>
        <w:t>La L</w:t>
      </w:r>
      <w:r w:rsidR="00E75BAE" w:rsidRPr="00295427">
        <w:rPr>
          <w:rFonts w:ascii="Arial" w:hAnsi="Arial" w:cs="Arial"/>
          <w:b/>
          <w:color w:val="000000" w:themeColor="text1"/>
          <w:sz w:val="22"/>
          <w:szCs w:val="20"/>
        </w:rPr>
        <w:t>égion d’honneur au cœur de la Nation</w:t>
      </w:r>
      <w:r w:rsidRPr="00295427">
        <w:rPr>
          <w:rFonts w:ascii="Arial" w:hAnsi="Arial" w:cs="Arial"/>
          <w:b/>
          <w:color w:val="000000" w:themeColor="text1"/>
          <w:sz w:val="22"/>
          <w:szCs w:val="20"/>
        </w:rPr>
        <w:t> »</w:t>
      </w:r>
    </w:p>
    <w:p w:rsidR="00642276" w:rsidRDefault="00642276" w:rsidP="00F81A5F">
      <w:pPr>
        <w:jc w:val="both"/>
        <w:rPr>
          <w:rFonts w:asciiTheme="majorHAnsi" w:hAnsiTheme="majorHAnsi"/>
          <w:color w:val="000000" w:themeColor="text1"/>
          <w:sz w:val="20"/>
          <w:szCs w:val="20"/>
        </w:rPr>
      </w:pPr>
    </w:p>
    <w:p w:rsidR="00C16D52" w:rsidRPr="00733E94" w:rsidRDefault="00F81A5F" w:rsidP="00F81A5F">
      <w:pPr>
        <w:jc w:val="both"/>
        <w:rPr>
          <w:rFonts w:asciiTheme="majorHAnsi" w:hAnsiTheme="majorHAnsi"/>
          <w:color w:val="000000" w:themeColor="text1"/>
          <w:sz w:val="20"/>
          <w:szCs w:val="20"/>
        </w:rPr>
      </w:pPr>
      <w:r w:rsidRPr="00733E94">
        <w:rPr>
          <w:rFonts w:asciiTheme="majorHAnsi" w:hAnsiTheme="majorHAnsi"/>
          <w:color w:val="000000" w:themeColor="text1"/>
          <w:sz w:val="20"/>
          <w:szCs w:val="20"/>
        </w:rPr>
        <w:t xml:space="preserve">Sous cette bannière, la SMLH a pour ambition de contribuer au renforcement de la cohésion nationale, en particulier sous l’angle intergénérationnel et dans une approche civique, solidaire et ouverte sur la société, telle que nous la connaissons aujourd’hui mais aussi en anticipant sur son évolution future et le risque probable d’affaiblissement du lien social. </w:t>
      </w:r>
    </w:p>
    <w:p w:rsidR="00C16D52" w:rsidRPr="00733E94" w:rsidRDefault="00F81A5F" w:rsidP="00F81A5F">
      <w:pPr>
        <w:jc w:val="both"/>
        <w:rPr>
          <w:rFonts w:asciiTheme="majorHAnsi" w:hAnsiTheme="majorHAnsi"/>
          <w:color w:val="000000" w:themeColor="text1"/>
          <w:sz w:val="20"/>
          <w:szCs w:val="20"/>
        </w:rPr>
      </w:pPr>
      <w:r w:rsidRPr="00733E94">
        <w:rPr>
          <w:rFonts w:asciiTheme="majorHAnsi" w:hAnsiTheme="majorHAnsi"/>
          <w:color w:val="000000" w:themeColor="text1"/>
          <w:sz w:val="20"/>
          <w:szCs w:val="20"/>
        </w:rPr>
        <w:t xml:space="preserve">Cette ambition porte tout naturellement la SMLH à s’investir, parmi d’autres acteurs, au profit de la </w:t>
      </w:r>
      <w:r w:rsidR="00642276">
        <w:rPr>
          <w:rFonts w:asciiTheme="majorHAnsi" w:hAnsiTheme="majorHAnsi"/>
          <w:color w:val="000000" w:themeColor="text1"/>
          <w:sz w:val="20"/>
          <w:szCs w:val="20"/>
        </w:rPr>
        <w:t>J</w:t>
      </w:r>
      <w:r w:rsidRPr="00733E94">
        <w:rPr>
          <w:rFonts w:asciiTheme="majorHAnsi" w:hAnsiTheme="majorHAnsi"/>
          <w:color w:val="000000" w:themeColor="text1"/>
          <w:sz w:val="20"/>
          <w:szCs w:val="20"/>
        </w:rPr>
        <w:t xml:space="preserve">eunesse de notre pays et à s’intéresser à l’éducation des futurs citoyens. </w:t>
      </w:r>
    </w:p>
    <w:p w:rsidR="00E75BAE" w:rsidRPr="00733E94" w:rsidRDefault="00F81A5F" w:rsidP="00F81A5F">
      <w:pPr>
        <w:jc w:val="both"/>
        <w:rPr>
          <w:rFonts w:asciiTheme="majorHAnsi" w:hAnsiTheme="majorHAnsi"/>
          <w:color w:val="000000" w:themeColor="text1"/>
          <w:sz w:val="20"/>
          <w:szCs w:val="20"/>
        </w:rPr>
      </w:pPr>
      <w:r w:rsidRPr="00733E94">
        <w:rPr>
          <w:rFonts w:asciiTheme="majorHAnsi" w:hAnsiTheme="majorHAnsi"/>
          <w:color w:val="000000" w:themeColor="text1"/>
          <w:sz w:val="20"/>
          <w:szCs w:val="20"/>
        </w:rPr>
        <w:t>Puisant dans la richesse des actions initiées et conduites par les sections, la SMLH propose d’ériger en « causes nationales de la SMLH » quatre activités prioritaires dans lesquelles les légionnaires ont à la fois les compétences et la légitimité pour apporter, par leur engagement personnel, une valeur ajoutée spécifique, et qui sont de nature à donner corps à l’ambition de placer « La Légion d’honneur au cœur de la Nation » </w:t>
      </w:r>
    </w:p>
    <w:p w:rsidR="00E75BAE" w:rsidRPr="002154D3" w:rsidRDefault="00E75BAE" w:rsidP="00E75BAE">
      <w:pPr>
        <w:jc w:val="both"/>
        <w:rPr>
          <w:rFonts w:ascii="Arial" w:hAnsi="Arial" w:cs="Arial"/>
          <w:b/>
          <w:color w:val="000000" w:themeColor="text1"/>
          <w:sz w:val="16"/>
          <w:szCs w:val="16"/>
        </w:rPr>
      </w:pPr>
    </w:p>
    <w:tbl>
      <w:tblPr>
        <w:tblpPr w:leftFromText="141" w:rightFromText="141" w:vertAnchor="text" w:horzAnchor="margin" w:tblpY="16"/>
        <w:tblW w:w="9687" w:type="dxa"/>
        <w:tblLayout w:type="fixed"/>
        <w:tblCellMar>
          <w:top w:w="28" w:type="dxa"/>
          <w:left w:w="70" w:type="dxa"/>
          <w:bottom w:w="28" w:type="dxa"/>
          <w:right w:w="70" w:type="dxa"/>
        </w:tblCellMar>
        <w:tblLook w:val="04A0" w:firstRow="1" w:lastRow="0" w:firstColumn="1" w:lastColumn="0" w:noHBand="0" w:noVBand="1"/>
      </w:tblPr>
      <w:tblGrid>
        <w:gridCol w:w="1980"/>
        <w:gridCol w:w="1559"/>
        <w:gridCol w:w="1470"/>
        <w:gridCol w:w="1276"/>
        <w:gridCol w:w="1984"/>
        <w:gridCol w:w="1418"/>
      </w:tblGrid>
      <w:tr w:rsidR="00F81A5F" w:rsidRPr="00D77B53" w:rsidTr="00642276">
        <w:trPr>
          <w:trHeight w:val="1234"/>
        </w:trPr>
        <w:tc>
          <w:tcPr>
            <w:tcW w:w="3539"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5B6B" w:rsidRPr="00D77B53" w:rsidRDefault="00475B6B" w:rsidP="00475B6B">
            <w:pPr>
              <w:jc w:val="center"/>
              <w:rPr>
                <w:rFonts w:asciiTheme="minorHAnsi" w:hAnsiTheme="minorHAnsi" w:cstheme="minorHAnsi"/>
                <w:b/>
                <w:sz w:val="20"/>
                <w:szCs w:val="20"/>
              </w:rPr>
            </w:pPr>
            <w:r w:rsidRPr="00D77B53">
              <w:rPr>
                <w:rFonts w:asciiTheme="minorHAnsi" w:hAnsiTheme="minorHAnsi" w:cstheme="minorHAnsi"/>
                <w:b/>
                <w:bCs/>
                <w:sz w:val="20"/>
                <w:szCs w:val="20"/>
              </w:rPr>
              <w:t>Nature de l'action</w:t>
            </w:r>
            <w:r w:rsidR="00F81A5F" w:rsidRPr="00D77B53">
              <w:rPr>
                <w:rFonts w:asciiTheme="minorHAnsi" w:hAnsiTheme="minorHAnsi" w:cstheme="minorHAnsi"/>
                <w:b/>
                <w:bCs/>
                <w:sz w:val="20"/>
                <w:szCs w:val="20"/>
              </w:rPr>
              <w:t xml:space="preserve"> </w:t>
            </w:r>
            <w:r w:rsidR="00F81A5F" w:rsidRPr="00D77B53">
              <w:rPr>
                <w:rStyle w:val="Appelnotedebasdep"/>
                <w:rFonts w:asciiTheme="minorHAnsi" w:hAnsiTheme="minorHAnsi" w:cstheme="minorHAnsi"/>
                <w:b/>
                <w:bCs/>
                <w:sz w:val="20"/>
                <w:szCs w:val="20"/>
              </w:rPr>
              <w:footnoteReference w:id="1"/>
            </w:r>
          </w:p>
        </w:tc>
        <w:tc>
          <w:tcPr>
            <w:tcW w:w="147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5B6B" w:rsidRPr="00D77B53" w:rsidRDefault="00475B6B" w:rsidP="00475B6B">
            <w:pPr>
              <w:jc w:val="center"/>
              <w:rPr>
                <w:rFonts w:asciiTheme="minorHAnsi" w:hAnsiTheme="minorHAnsi" w:cstheme="minorHAnsi"/>
                <w:b/>
                <w:bCs/>
                <w:sz w:val="20"/>
                <w:szCs w:val="20"/>
              </w:rPr>
            </w:pPr>
            <w:r w:rsidRPr="00D77B53">
              <w:rPr>
                <w:rFonts w:asciiTheme="minorHAnsi" w:hAnsiTheme="minorHAnsi" w:cstheme="minorHAnsi"/>
                <w:b/>
                <w:sz w:val="20"/>
                <w:szCs w:val="20"/>
              </w:rPr>
              <w:t xml:space="preserve">Nombre </w:t>
            </w:r>
            <w:r w:rsidR="00F81A5F" w:rsidRPr="00D77B53">
              <w:rPr>
                <w:rFonts w:asciiTheme="minorHAnsi" w:hAnsiTheme="minorHAnsi" w:cstheme="minorHAnsi"/>
                <w:b/>
                <w:sz w:val="20"/>
                <w:szCs w:val="20"/>
              </w:rPr>
              <w:t>d’élèves, apprentis, etc.</w:t>
            </w:r>
            <w:r w:rsidRPr="00D77B53">
              <w:rPr>
                <w:rFonts w:asciiTheme="minorHAnsi" w:hAnsiTheme="minorHAnsi" w:cstheme="minorHAnsi"/>
                <w:b/>
                <w:sz w:val="20"/>
                <w:szCs w:val="20"/>
              </w:rPr>
              <w:t xml:space="preserve"> bénéficiaires</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5B6B" w:rsidRPr="00D77B53" w:rsidRDefault="00F81A5F" w:rsidP="00475B6B">
            <w:pPr>
              <w:jc w:val="center"/>
              <w:rPr>
                <w:rFonts w:asciiTheme="minorHAnsi" w:hAnsiTheme="minorHAnsi" w:cstheme="minorHAnsi"/>
                <w:b/>
                <w:bCs/>
                <w:sz w:val="20"/>
                <w:szCs w:val="20"/>
              </w:rPr>
            </w:pPr>
            <w:r w:rsidRPr="00D77B53">
              <w:rPr>
                <w:rFonts w:asciiTheme="minorHAnsi" w:hAnsiTheme="minorHAnsi" w:cstheme="minorHAnsi"/>
                <w:b/>
                <w:sz w:val="20"/>
                <w:szCs w:val="20"/>
              </w:rPr>
              <w:t>Nombre de sociétaires impliqués</w:t>
            </w:r>
          </w:p>
        </w:tc>
        <w:tc>
          <w:tcPr>
            <w:tcW w:w="198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F81A5F" w:rsidRPr="00D77B53" w:rsidRDefault="00F81A5F" w:rsidP="00475B6B">
            <w:pPr>
              <w:jc w:val="center"/>
              <w:rPr>
                <w:rFonts w:asciiTheme="minorHAnsi" w:hAnsiTheme="minorHAnsi" w:cstheme="minorHAnsi"/>
                <w:b/>
                <w:sz w:val="20"/>
                <w:szCs w:val="20"/>
              </w:rPr>
            </w:pPr>
            <w:r w:rsidRPr="00D77B53">
              <w:rPr>
                <w:rFonts w:asciiTheme="minorHAnsi" w:hAnsiTheme="minorHAnsi" w:cstheme="minorHAnsi"/>
                <w:b/>
                <w:sz w:val="20"/>
                <w:szCs w:val="20"/>
              </w:rPr>
              <w:t>Type/montant</w:t>
            </w:r>
          </w:p>
          <w:p w:rsidR="00475B6B" w:rsidRPr="00D77B53" w:rsidRDefault="00F81A5F" w:rsidP="00475B6B">
            <w:pPr>
              <w:jc w:val="center"/>
              <w:rPr>
                <w:rFonts w:asciiTheme="minorHAnsi" w:hAnsiTheme="minorHAnsi" w:cstheme="minorHAnsi"/>
                <w:b/>
                <w:sz w:val="20"/>
                <w:szCs w:val="20"/>
              </w:rPr>
            </w:pPr>
            <w:proofErr w:type="gramStart"/>
            <w:r w:rsidRPr="00D77B53">
              <w:rPr>
                <w:rFonts w:asciiTheme="minorHAnsi" w:hAnsiTheme="minorHAnsi" w:cstheme="minorHAnsi"/>
                <w:b/>
                <w:sz w:val="20"/>
                <w:szCs w:val="20"/>
              </w:rPr>
              <w:t>source</w:t>
            </w:r>
            <w:proofErr w:type="gramEnd"/>
            <w:r w:rsidRPr="00D77B53">
              <w:rPr>
                <w:rFonts w:asciiTheme="minorHAnsi" w:hAnsiTheme="minorHAnsi" w:cstheme="minorHAnsi"/>
                <w:b/>
                <w:sz w:val="20"/>
                <w:szCs w:val="20"/>
              </w:rPr>
              <w:t xml:space="preserve"> </w:t>
            </w:r>
            <w:r w:rsidR="00475B6B" w:rsidRPr="00D77B53">
              <w:rPr>
                <w:rFonts w:asciiTheme="minorHAnsi" w:hAnsiTheme="minorHAnsi" w:cstheme="minorHAnsi"/>
                <w:b/>
                <w:sz w:val="20"/>
                <w:szCs w:val="20"/>
              </w:rPr>
              <w:t>des ressources financières affectées</w:t>
            </w:r>
          </w:p>
        </w:tc>
        <w:tc>
          <w:tcPr>
            <w:tcW w:w="141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475B6B" w:rsidRPr="00D77B53" w:rsidRDefault="00475B6B" w:rsidP="00475B6B">
            <w:pPr>
              <w:jc w:val="center"/>
              <w:rPr>
                <w:rFonts w:asciiTheme="minorHAnsi" w:hAnsiTheme="minorHAnsi" w:cstheme="minorHAnsi"/>
                <w:b/>
                <w:sz w:val="20"/>
                <w:szCs w:val="20"/>
              </w:rPr>
            </w:pPr>
            <w:r w:rsidRPr="00D77B53">
              <w:rPr>
                <w:rFonts w:asciiTheme="minorHAnsi" w:hAnsiTheme="minorHAnsi" w:cstheme="minorHAnsi"/>
                <w:b/>
                <w:sz w:val="20"/>
                <w:szCs w:val="20"/>
              </w:rPr>
              <w:t>Nombre total d’heures</w:t>
            </w:r>
          </w:p>
          <w:p w:rsidR="00475B6B" w:rsidRPr="00D77B53" w:rsidRDefault="00475B6B" w:rsidP="00475B6B">
            <w:pPr>
              <w:jc w:val="center"/>
              <w:rPr>
                <w:rFonts w:asciiTheme="minorHAnsi" w:hAnsiTheme="minorHAnsi" w:cstheme="minorHAnsi"/>
                <w:b/>
                <w:bCs/>
                <w:sz w:val="20"/>
                <w:szCs w:val="20"/>
              </w:rPr>
            </w:pPr>
            <w:proofErr w:type="gramStart"/>
            <w:r w:rsidRPr="00D77B53">
              <w:rPr>
                <w:rFonts w:asciiTheme="minorHAnsi" w:hAnsiTheme="minorHAnsi" w:cstheme="minorHAnsi"/>
                <w:b/>
                <w:sz w:val="20"/>
                <w:szCs w:val="20"/>
              </w:rPr>
              <w:t>consacrées</w:t>
            </w:r>
            <w:proofErr w:type="gramEnd"/>
            <w:r w:rsidRPr="00D77B53">
              <w:rPr>
                <w:rFonts w:asciiTheme="minorHAnsi" w:hAnsiTheme="minorHAnsi" w:cstheme="minorHAnsi"/>
                <w:b/>
                <w:sz w:val="20"/>
                <w:szCs w:val="20"/>
              </w:rPr>
              <w:t xml:space="preserve"> estimé</w:t>
            </w:r>
          </w:p>
        </w:tc>
      </w:tr>
      <w:tr w:rsidR="00F81A5F" w:rsidRPr="00D77B53" w:rsidTr="00642276">
        <w:trPr>
          <w:trHeight w:val="1787"/>
        </w:trPr>
        <w:tc>
          <w:tcPr>
            <w:tcW w:w="19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C57401" w:rsidRPr="00D77B53" w:rsidRDefault="00C57401" w:rsidP="00C57401">
            <w:pPr>
              <w:rPr>
                <w:rFonts w:asciiTheme="minorHAnsi" w:hAnsiTheme="minorHAnsi" w:cstheme="minorHAnsi"/>
                <w:b/>
                <w:color w:val="000000" w:themeColor="text1"/>
                <w:sz w:val="20"/>
                <w:szCs w:val="20"/>
              </w:rPr>
            </w:pPr>
            <w:r w:rsidRPr="00D77B53">
              <w:rPr>
                <w:rFonts w:asciiTheme="minorHAnsi" w:hAnsiTheme="minorHAnsi" w:cstheme="minorHAnsi"/>
                <w:b/>
                <w:color w:val="000000" w:themeColor="text1"/>
                <w:sz w:val="20"/>
                <w:szCs w:val="20"/>
              </w:rPr>
              <w:t>Interventions da</w:t>
            </w:r>
            <w:r w:rsidR="00F81A5F" w:rsidRPr="00D77B53">
              <w:rPr>
                <w:rFonts w:asciiTheme="minorHAnsi" w:hAnsiTheme="minorHAnsi" w:cstheme="minorHAnsi"/>
                <w:b/>
                <w:color w:val="000000" w:themeColor="text1"/>
                <w:sz w:val="20"/>
                <w:szCs w:val="20"/>
              </w:rPr>
              <w:t xml:space="preserve">ns les établissements scolaires </w:t>
            </w:r>
            <w:r w:rsidR="00F81A5F" w:rsidRPr="00D77B53">
              <w:rPr>
                <w:rStyle w:val="Appelnotedebasdep"/>
                <w:rFonts w:asciiTheme="minorHAnsi" w:hAnsiTheme="minorHAnsi" w:cstheme="minorHAnsi"/>
                <w:b/>
                <w:color w:val="000000" w:themeColor="text1"/>
                <w:sz w:val="20"/>
                <w:szCs w:val="20"/>
              </w:rPr>
              <w:footnoteReference w:customMarkFollows="1" w:id="2"/>
              <w:t>1</w:t>
            </w:r>
          </w:p>
          <w:p w:rsidR="00C57401" w:rsidRPr="00D77B53" w:rsidRDefault="00C57401" w:rsidP="00C57401">
            <w:pPr>
              <w:jc w:val="center"/>
              <w:rPr>
                <w:rFonts w:asciiTheme="minorHAnsi" w:hAnsiTheme="minorHAnsi" w:cstheme="minorHAnsi"/>
                <w:b/>
                <w:i/>
                <w:color w:val="000000" w:themeColor="text1"/>
                <w:sz w:val="20"/>
                <w:szCs w:val="20"/>
              </w:rPr>
            </w:pPr>
          </w:p>
        </w:tc>
        <w:tc>
          <w:tcPr>
            <w:tcW w:w="1559" w:type="dxa"/>
            <w:tcBorders>
              <w:top w:val="single" w:sz="4" w:space="0" w:color="auto"/>
              <w:left w:val="nil"/>
              <w:bottom w:val="single" w:sz="4" w:space="0" w:color="auto"/>
              <w:right w:val="single" w:sz="4" w:space="0" w:color="auto"/>
            </w:tcBorders>
            <w:vAlign w:val="center"/>
          </w:tcPr>
          <w:p w:rsidR="00C57401" w:rsidRPr="00D77B53" w:rsidRDefault="00FF4B88" w:rsidP="00C57401">
            <w:pPr>
              <w:jc w:val="center"/>
              <w:rPr>
                <w:rFonts w:asciiTheme="minorHAnsi" w:hAnsiTheme="minorHAnsi" w:cstheme="minorHAnsi"/>
                <w:b/>
                <w:color w:val="000000" w:themeColor="text1"/>
                <w:sz w:val="20"/>
                <w:szCs w:val="20"/>
              </w:rPr>
            </w:pPr>
            <w:r w:rsidRPr="00D77B53">
              <w:rPr>
                <w:rFonts w:asciiTheme="minorHAnsi" w:hAnsiTheme="minorHAnsi" w:cstheme="minorHAnsi"/>
                <w:b/>
                <w:color w:val="000000" w:themeColor="text1"/>
                <w:sz w:val="20"/>
                <w:szCs w:val="20"/>
              </w:rPr>
              <w:t>Éducation</w:t>
            </w:r>
            <w:r w:rsidR="00C57401" w:rsidRPr="00D77B53">
              <w:rPr>
                <w:rFonts w:asciiTheme="minorHAnsi" w:hAnsiTheme="minorHAnsi" w:cstheme="minorHAnsi"/>
                <w:b/>
                <w:color w:val="000000" w:themeColor="text1"/>
                <w:sz w:val="20"/>
                <w:szCs w:val="20"/>
              </w:rPr>
              <w:t xml:space="preserve"> citoyenne</w:t>
            </w:r>
          </w:p>
          <w:p w:rsidR="00C57401" w:rsidRPr="00D77B53" w:rsidRDefault="00C57401" w:rsidP="00C57401">
            <w:pPr>
              <w:jc w:val="center"/>
              <w:rPr>
                <w:rFonts w:asciiTheme="minorHAnsi" w:hAnsiTheme="minorHAnsi" w:cstheme="minorHAnsi"/>
                <w:b/>
                <w:color w:val="000000" w:themeColor="text1"/>
                <w:sz w:val="20"/>
                <w:szCs w:val="20"/>
              </w:rPr>
            </w:pPr>
          </w:p>
          <w:p w:rsidR="00C57401" w:rsidRPr="00D77B53" w:rsidRDefault="00C57401" w:rsidP="00C57401">
            <w:pPr>
              <w:jc w:val="center"/>
              <w:rPr>
                <w:rFonts w:asciiTheme="minorHAnsi" w:hAnsiTheme="minorHAnsi" w:cstheme="minorHAnsi"/>
                <w:b/>
                <w:color w:val="000000" w:themeColor="text1"/>
                <w:sz w:val="20"/>
                <w:szCs w:val="20"/>
              </w:rPr>
            </w:pPr>
          </w:p>
          <w:p w:rsidR="00C57401" w:rsidRPr="00D77B53" w:rsidRDefault="00C57401" w:rsidP="00C57401">
            <w:pPr>
              <w:jc w:val="center"/>
              <w:rPr>
                <w:rFonts w:asciiTheme="minorHAnsi" w:hAnsiTheme="minorHAnsi" w:cstheme="minorHAnsi"/>
                <w:b/>
                <w:color w:val="000000" w:themeColor="text1"/>
                <w:sz w:val="20"/>
                <w:szCs w:val="20"/>
              </w:rPr>
            </w:pPr>
            <w:r w:rsidRPr="00D77B53">
              <w:rPr>
                <w:rFonts w:asciiTheme="minorHAnsi" w:hAnsiTheme="minorHAnsi" w:cstheme="minorHAnsi"/>
                <w:b/>
                <w:color w:val="000000" w:themeColor="text1"/>
                <w:sz w:val="20"/>
                <w:szCs w:val="20"/>
              </w:rPr>
              <w:t>Promotion des valeurs républicaines</w:t>
            </w:r>
          </w:p>
        </w:tc>
        <w:tc>
          <w:tcPr>
            <w:tcW w:w="1470" w:type="dxa"/>
            <w:tcBorders>
              <w:top w:val="nil"/>
              <w:left w:val="single" w:sz="4" w:space="0" w:color="auto"/>
              <w:bottom w:val="single" w:sz="4" w:space="0" w:color="auto"/>
              <w:right w:val="single" w:sz="4" w:space="0" w:color="auto"/>
            </w:tcBorders>
            <w:shd w:val="clear" w:color="auto" w:fill="auto"/>
            <w:vAlign w:val="center"/>
          </w:tcPr>
          <w:p w:rsidR="00C57401" w:rsidRPr="00D77B53" w:rsidRDefault="00FF4B88" w:rsidP="00C57401">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Écoles</w:t>
            </w:r>
          </w:p>
          <w:p w:rsidR="00C57401" w:rsidRPr="00D77B53" w:rsidRDefault="00C57401" w:rsidP="00C57401">
            <w:pPr>
              <w:rPr>
                <w:rFonts w:asciiTheme="minorHAnsi" w:hAnsiTheme="minorHAnsi" w:cstheme="minorHAnsi"/>
                <w:color w:val="000000" w:themeColor="text1"/>
                <w:sz w:val="20"/>
                <w:szCs w:val="20"/>
              </w:rPr>
            </w:pPr>
          </w:p>
          <w:p w:rsidR="00C57401" w:rsidRPr="00D77B53" w:rsidRDefault="00C57401" w:rsidP="00C57401">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Collèges</w:t>
            </w:r>
          </w:p>
          <w:p w:rsidR="00C57401" w:rsidRPr="00D77B53" w:rsidRDefault="00C57401" w:rsidP="00C57401">
            <w:pPr>
              <w:rPr>
                <w:rFonts w:asciiTheme="minorHAnsi" w:hAnsiTheme="minorHAnsi" w:cstheme="minorHAnsi"/>
                <w:color w:val="000000" w:themeColor="text1"/>
                <w:sz w:val="20"/>
                <w:szCs w:val="20"/>
              </w:rPr>
            </w:pPr>
          </w:p>
          <w:p w:rsidR="00C57401" w:rsidRPr="00D77B53" w:rsidRDefault="00C57401" w:rsidP="00C57401">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Lycées</w:t>
            </w:r>
          </w:p>
          <w:p w:rsidR="00C57401" w:rsidRPr="00D77B53" w:rsidRDefault="00C57401" w:rsidP="00C57401">
            <w:pPr>
              <w:rPr>
                <w:rFonts w:asciiTheme="minorHAnsi" w:hAnsiTheme="minorHAnsi" w:cstheme="minorHAnsi"/>
                <w:color w:val="000000" w:themeColor="text1"/>
                <w:sz w:val="20"/>
                <w:szCs w:val="20"/>
              </w:rPr>
            </w:pPr>
          </w:p>
          <w:p w:rsidR="00C57401" w:rsidRPr="00D77B53" w:rsidRDefault="00FF4B88" w:rsidP="00C57401">
            <w:pPr>
              <w:rPr>
                <w:rFonts w:asciiTheme="minorHAnsi" w:hAnsiTheme="minorHAnsi" w:cstheme="minorHAnsi"/>
                <w:sz w:val="20"/>
                <w:szCs w:val="20"/>
              </w:rPr>
            </w:pPr>
            <w:r w:rsidRPr="00D77B53">
              <w:rPr>
                <w:rFonts w:asciiTheme="minorHAnsi" w:hAnsiTheme="minorHAnsi" w:cstheme="minorHAnsi"/>
                <w:color w:val="000000" w:themeColor="text1"/>
                <w:sz w:val="20"/>
                <w:szCs w:val="20"/>
              </w:rPr>
              <w:t>Post Bac</w:t>
            </w:r>
          </w:p>
        </w:tc>
        <w:tc>
          <w:tcPr>
            <w:tcW w:w="1276" w:type="dxa"/>
            <w:tcBorders>
              <w:top w:val="nil"/>
              <w:left w:val="nil"/>
              <w:bottom w:val="single" w:sz="4" w:space="0" w:color="auto"/>
              <w:right w:val="single" w:sz="4" w:space="0" w:color="auto"/>
            </w:tcBorders>
            <w:shd w:val="clear" w:color="auto" w:fill="auto"/>
            <w:noWrap/>
            <w:vAlign w:val="center"/>
          </w:tcPr>
          <w:p w:rsidR="00C57401" w:rsidRPr="00D77B53" w:rsidRDefault="00C57401" w:rsidP="00C16D52">
            <w:pPr>
              <w:jc w:val="center"/>
              <w:rPr>
                <w:rFonts w:asciiTheme="minorHAnsi" w:hAnsiTheme="minorHAnsi" w:cstheme="minorHAnsi"/>
                <w:sz w:val="20"/>
                <w:szCs w:val="20"/>
              </w:rPr>
            </w:pPr>
          </w:p>
        </w:tc>
        <w:tc>
          <w:tcPr>
            <w:tcW w:w="1984" w:type="dxa"/>
            <w:tcBorders>
              <w:top w:val="single" w:sz="4" w:space="0" w:color="auto"/>
              <w:left w:val="nil"/>
              <w:bottom w:val="single" w:sz="4" w:space="0" w:color="auto"/>
              <w:right w:val="single" w:sz="4" w:space="0" w:color="auto"/>
            </w:tcBorders>
          </w:tcPr>
          <w:p w:rsidR="00C57401" w:rsidRPr="00D77B53" w:rsidRDefault="00C57401" w:rsidP="00CB6E7F">
            <w:pPr>
              <w:ind w:left="-306"/>
              <w:jc w:val="cente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tcPr>
          <w:p w:rsidR="00C57401" w:rsidRPr="00D77B53" w:rsidRDefault="00C57401" w:rsidP="00C16D52">
            <w:pPr>
              <w:jc w:val="center"/>
              <w:rPr>
                <w:rFonts w:asciiTheme="minorHAnsi" w:hAnsiTheme="minorHAnsi" w:cstheme="minorHAnsi"/>
                <w:sz w:val="20"/>
                <w:szCs w:val="20"/>
              </w:rPr>
            </w:pPr>
          </w:p>
        </w:tc>
      </w:tr>
      <w:tr w:rsidR="00F81A5F" w:rsidRPr="00D77B53" w:rsidTr="00642276">
        <w:trPr>
          <w:trHeight w:val="1489"/>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7401" w:rsidRPr="00D77B53" w:rsidRDefault="00C57401" w:rsidP="00C57401">
            <w:pPr>
              <w:jc w:val="center"/>
              <w:rPr>
                <w:rFonts w:asciiTheme="minorHAnsi" w:hAnsiTheme="minorHAnsi" w:cstheme="minorHAnsi"/>
                <w:b/>
                <w:color w:val="000000" w:themeColor="text1"/>
                <w:sz w:val="20"/>
                <w:szCs w:val="20"/>
              </w:rPr>
            </w:pPr>
          </w:p>
        </w:tc>
        <w:tc>
          <w:tcPr>
            <w:tcW w:w="1559" w:type="dxa"/>
            <w:tcBorders>
              <w:top w:val="single" w:sz="4" w:space="0" w:color="auto"/>
              <w:left w:val="nil"/>
              <w:bottom w:val="single" w:sz="4" w:space="0" w:color="auto"/>
              <w:right w:val="single" w:sz="4" w:space="0" w:color="auto"/>
            </w:tcBorders>
            <w:vAlign w:val="center"/>
          </w:tcPr>
          <w:p w:rsidR="00C57401" w:rsidRPr="00D77B53" w:rsidRDefault="00C57401" w:rsidP="00C57401">
            <w:pPr>
              <w:jc w:val="center"/>
              <w:rPr>
                <w:rFonts w:asciiTheme="minorHAnsi" w:hAnsiTheme="minorHAnsi" w:cstheme="minorHAnsi"/>
                <w:b/>
                <w:color w:val="000000" w:themeColor="text1"/>
                <w:sz w:val="20"/>
                <w:szCs w:val="20"/>
              </w:rPr>
            </w:pPr>
            <w:r w:rsidRPr="00D77B53">
              <w:rPr>
                <w:rFonts w:asciiTheme="minorHAnsi" w:hAnsiTheme="minorHAnsi" w:cstheme="minorHAnsi"/>
                <w:b/>
                <w:color w:val="000000" w:themeColor="text1"/>
                <w:sz w:val="20"/>
                <w:szCs w:val="20"/>
              </w:rPr>
              <w:t>Devoir de mémoire</w:t>
            </w:r>
          </w:p>
        </w:tc>
        <w:tc>
          <w:tcPr>
            <w:tcW w:w="1470" w:type="dxa"/>
            <w:tcBorders>
              <w:top w:val="nil"/>
              <w:left w:val="single" w:sz="4" w:space="0" w:color="auto"/>
              <w:bottom w:val="single" w:sz="4" w:space="0" w:color="auto"/>
              <w:right w:val="single" w:sz="4" w:space="0" w:color="auto"/>
            </w:tcBorders>
            <w:shd w:val="clear" w:color="auto" w:fill="auto"/>
            <w:vAlign w:val="center"/>
          </w:tcPr>
          <w:p w:rsidR="00C57401" w:rsidRPr="00D77B53" w:rsidRDefault="00FF4B88" w:rsidP="00C57401">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Écoles</w:t>
            </w:r>
          </w:p>
          <w:p w:rsidR="00C57401" w:rsidRPr="00D77B53" w:rsidRDefault="00C57401" w:rsidP="00C57401">
            <w:pPr>
              <w:rPr>
                <w:rFonts w:asciiTheme="minorHAnsi" w:hAnsiTheme="minorHAnsi" w:cstheme="minorHAnsi"/>
                <w:color w:val="000000" w:themeColor="text1"/>
                <w:sz w:val="20"/>
                <w:szCs w:val="20"/>
              </w:rPr>
            </w:pPr>
          </w:p>
          <w:p w:rsidR="00C57401" w:rsidRPr="00D77B53" w:rsidRDefault="00C57401" w:rsidP="00C57401">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Collèges</w:t>
            </w:r>
          </w:p>
          <w:p w:rsidR="00C57401" w:rsidRPr="00D77B53" w:rsidRDefault="00C57401" w:rsidP="00C57401">
            <w:pPr>
              <w:rPr>
                <w:rFonts w:asciiTheme="minorHAnsi" w:hAnsiTheme="minorHAnsi" w:cstheme="minorHAnsi"/>
                <w:color w:val="000000" w:themeColor="text1"/>
                <w:sz w:val="20"/>
                <w:szCs w:val="20"/>
              </w:rPr>
            </w:pPr>
          </w:p>
          <w:p w:rsidR="00C57401" w:rsidRPr="00D77B53" w:rsidRDefault="00C57401" w:rsidP="00C57401">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Lycées</w:t>
            </w:r>
          </w:p>
          <w:p w:rsidR="00C57401" w:rsidRPr="00D77B53" w:rsidRDefault="00C57401" w:rsidP="00C57401">
            <w:pPr>
              <w:rPr>
                <w:rFonts w:asciiTheme="minorHAnsi" w:hAnsiTheme="minorHAnsi" w:cstheme="minorHAnsi"/>
                <w:color w:val="000000" w:themeColor="text1"/>
                <w:sz w:val="20"/>
                <w:szCs w:val="20"/>
              </w:rPr>
            </w:pPr>
          </w:p>
          <w:p w:rsidR="00C57401" w:rsidRPr="00D77B53" w:rsidRDefault="00FF4B88" w:rsidP="00C57401">
            <w:pPr>
              <w:rPr>
                <w:rFonts w:asciiTheme="minorHAnsi" w:hAnsiTheme="minorHAnsi" w:cstheme="minorHAnsi"/>
                <w:sz w:val="20"/>
                <w:szCs w:val="20"/>
              </w:rPr>
            </w:pPr>
            <w:r w:rsidRPr="00D77B53">
              <w:rPr>
                <w:rFonts w:asciiTheme="minorHAnsi" w:hAnsiTheme="minorHAnsi" w:cstheme="minorHAnsi"/>
                <w:color w:val="000000" w:themeColor="text1"/>
                <w:sz w:val="20"/>
                <w:szCs w:val="20"/>
              </w:rPr>
              <w:t>Post Bac</w:t>
            </w:r>
          </w:p>
        </w:tc>
        <w:tc>
          <w:tcPr>
            <w:tcW w:w="1276" w:type="dxa"/>
            <w:tcBorders>
              <w:top w:val="nil"/>
              <w:left w:val="nil"/>
              <w:bottom w:val="single" w:sz="4" w:space="0" w:color="auto"/>
              <w:right w:val="single" w:sz="4" w:space="0" w:color="auto"/>
            </w:tcBorders>
            <w:shd w:val="clear" w:color="auto" w:fill="auto"/>
            <w:noWrap/>
            <w:vAlign w:val="center"/>
          </w:tcPr>
          <w:p w:rsidR="00C57401" w:rsidRPr="00D77B53" w:rsidRDefault="00C57401" w:rsidP="00C16D52">
            <w:pPr>
              <w:jc w:val="center"/>
              <w:rPr>
                <w:rFonts w:asciiTheme="minorHAnsi" w:hAnsiTheme="minorHAnsi" w:cstheme="minorHAnsi"/>
                <w:sz w:val="20"/>
                <w:szCs w:val="20"/>
              </w:rPr>
            </w:pPr>
          </w:p>
        </w:tc>
        <w:tc>
          <w:tcPr>
            <w:tcW w:w="1984" w:type="dxa"/>
            <w:tcBorders>
              <w:top w:val="single" w:sz="4" w:space="0" w:color="auto"/>
              <w:left w:val="nil"/>
              <w:bottom w:val="single" w:sz="4" w:space="0" w:color="auto"/>
              <w:right w:val="single" w:sz="4" w:space="0" w:color="auto"/>
            </w:tcBorders>
          </w:tcPr>
          <w:p w:rsidR="00C57401" w:rsidRPr="00D77B53" w:rsidRDefault="00C57401" w:rsidP="00CB6E7F">
            <w:pPr>
              <w:ind w:left="-306"/>
              <w:jc w:val="cente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tcPr>
          <w:p w:rsidR="00C57401" w:rsidRPr="00D77B53" w:rsidRDefault="00C57401" w:rsidP="00C16D52">
            <w:pPr>
              <w:jc w:val="center"/>
              <w:rPr>
                <w:rFonts w:asciiTheme="minorHAnsi" w:hAnsiTheme="minorHAnsi" w:cstheme="minorHAnsi"/>
                <w:sz w:val="20"/>
                <w:szCs w:val="20"/>
              </w:rPr>
            </w:pPr>
          </w:p>
        </w:tc>
      </w:tr>
      <w:tr w:rsidR="00F81A5F" w:rsidRPr="00D77B53" w:rsidTr="00642276">
        <w:trPr>
          <w:trHeight w:val="1686"/>
        </w:trPr>
        <w:tc>
          <w:tcPr>
            <w:tcW w:w="19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C57401" w:rsidRPr="00D77B53" w:rsidRDefault="00C57401" w:rsidP="00C57401">
            <w:pPr>
              <w:jc w:val="center"/>
              <w:rPr>
                <w:rFonts w:asciiTheme="minorHAnsi" w:hAnsiTheme="minorHAnsi" w:cstheme="minorHAnsi"/>
                <w:b/>
                <w:color w:val="000000" w:themeColor="text1"/>
                <w:sz w:val="20"/>
                <w:szCs w:val="20"/>
              </w:rPr>
            </w:pPr>
          </w:p>
        </w:tc>
        <w:tc>
          <w:tcPr>
            <w:tcW w:w="1559" w:type="dxa"/>
            <w:tcBorders>
              <w:top w:val="single" w:sz="4" w:space="0" w:color="auto"/>
              <w:left w:val="nil"/>
              <w:bottom w:val="single" w:sz="4" w:space="0" w:color="auto"/>
              <w:right w:val="single" w:sz="4" w:space="0" w:color="auto"/>
            </w:tcBorders>
            <w:vAlign w:val="center"/>
          </w:tcPr>
          <w:p w:rsidR="00C57401" w:rsidRPr="00D77B53" w:rsidRDefault="00C57401" w:rsidP="00C57401">
            <w:pPr>
              <w:tabs>
                <w:tab w:val="left" w:pos="417"/>
                <w:tab w:val="center" w:pos="725"/>
              </w:tabs>
              <w:jc w:val="center"/>
              <w:rPr>
                <w:rFonts w:asciiTheme="minorHAnsi" w:hAnsiTheme="minorHAnsi" w:cstheme="minorHAnsi"/>
                <w:b/>
                <w:color w:val="000000" w:themeColor="text1"/>
                <w:sz w:val="20"/>
                <w:szCs w:val="20"/>
              </w:rPr>
            </w:pPr>
            <w:proofErr w:type="gramStart"/>
            <w:r w:rsidRPr="00D77B53">
              <w:rPr>
                <w:rFonts w:asciiTheme="minorHAnsi" w:hAnsiTheme="minorHAnsi" w:cstheme="minorHAnsi"/>
                <w:b/>
                <w:color w:val="000000" w:themeColor="text1"/>
                <w:sz w:val="20"/>
                <w:szCs w:val="20"/>
              </w:rPr>
              <w:t>autres</w:t>
            </w:r>
            <w:proofErr w:type="gramEnd"/>
          </w:p>
        </w:tc>
        <w:tc>
          <w:tcPr>
            <w:tcW w:w="1470" w:type="dxa"/>
            <w:tcBorders>
              <w:top w:val="nil"/>
              <w:left w:val="single" w:sz="4" w:space="0" w:color="auto"/>
              <w:bottom w:val="single" w:sz="4" w:space="0" w:color="auto"/>
              <w:right w:val="single" w:sz="4" w:space="0" w:color="auto"/>
            </w:tcBorders>
            <w:shd w:val="clear" w:color="auto" w:fill="auto"/>
            <w:vAlign w:val="center"/>
          </w:tcPr>
          <w:p w:rsidR="00C57401" w:rsidRPr="00D77B53" w:rsidRDefault="00FF4B88" w:rsidP="00C57401">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Écoles</w:t>
            </w:r>
          </w:p>
          <w:p w:rsidR="00C57401" w:rsidRPr="00D77B53" w:rsidRDefault="00C57401" w:rsidP="00C57401">
            <w:pPr>
              <w:rPr>
                <w:rFonts w:asciiTheme="minorHAnsi" w:hAnsiTheme="minorHAnsi" w:cstheme="minorHAnsi"/>
                <w:color w:val="000000" w:themeColor="text1"/>
                <w:sz w:val="20"/>
                <w:szCs w:val="20"/>
              </w:rPr>
            </w:pPr>
          </w:p>
          <w:p w:rsidR="00C57401" w:rsidRPr="00D77B53" w:rsidRDefault="00C57401" w:rsidP="00C57401">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Collèges</w:t>
            </w:r>
          </w:p>
          <w:p w:rsidR="00C57401" w:rsidRPr="00D77B53" w:rsidRDefault="00C57401" w:rsidP="00C57401">
            <w:pPr>
              <w:rPr>
                <w:rFonts w:asciiTheme="minorHAnsi" w:hAnsiTheme="minorHAnsi" w:cstheme="minorHAnsi"/>
                <w:color w:val="000000" w:themeColor="text1"/>
                <w:sz w:val="20"/>
                <w:szCs w:val="20"/>
              </w:rPr>
            </w:pPr>
          </w:p>
          <w:p w:rsidR="00C57401" w:rsidRPr="00D77B53" w:rsidRDefault="00C57401" w:rsidP="00C57401">
            <w:pPr>
              <w:rPr>
                <w:rFonts w:asciiTheme="minorHAnsi" w:hAnsiTheme="minorHAnsi" w:cstheme="minorHAnsi"/>
                <w:color w:val="000000" w:themeColor="text1"/>
                <w:sz w:val="20"/>
                <w:szCs w:val="20"/>
              </w:rPr>
            </w:pPr>
            <w:r w:rsidRPr="00D77B53">
              <w:rPr>
                <w:rFonts w:asciiTheme="minorHAnsi" w:hAnsiTheme="minorHAnsi" w:cstheme="minorHAnsi"/>
                <w:color w:val="000000" w:themeColor="text1"/>
                <w:sz w:val="20"/>
                <w:szCs w:val="20"/>
              </w:rPr>
              <w:t>Lycées</w:t>
            </w:r>
          </w:p>
          <w:p w:rsidR="00C57401" w:rsidRPr="00D77B53" w:rsidRDefault="00C57401" w:rsidP="00C57401">
            <w:pPr>
              <w:rPr>
                <w:rFonts w:asciiTheme="minorHAnsi" w:hAnsiTheme="minorHAnsi" w:cstheme="minorHAnsi"/>
                <w:color w:val="000000" w:themeColor="text1"/>
                <w:sz w:val="20"/>
                <w:szCs w:val="20"/>
              </w:rPr>
            </w:pPr>
          </w:p>
          <w:p w:rsidR="00C57401" w:rsidRPr="00D77B53" w:rsidRDefault="00FF4B88" w:rsidP="00C57401">
            <w:pPr>
              <w:rPr>
                <w:rFonts w:asciiTheme="minorHAnsi" w:hAnsiTheme="minorHAnsi" w:cstheme="minorHAnsi"/>
                <w:sz w:val="20"/>
                <w:szCs w:val="20"/>
              </w:rPr>
            </w:pPr>
            <w:r w:rsidRPr="00D77B53">
              <w:rPr>
                <w:rFonts w:asciiTheme="minorHAnsi" w:hAnsiTheme="minorHAnsi" w:cstheme="minorHAnsi"/>
                <w:color w:val="000000" w:themeColor="text1"/>
                <w:sz w:val="20"/>
                <w:szCs w:val="20"/>
              </w:rPr>
              <w:t>Post Bac</w:t>
            </w:r>
          </w:p>
        </w:tc>
        <w:tc>
          <w:tcPr>
            <w:tcW w:w="1276" w:type="dxa"/>
            <w:tcBorders>
              <w:top w:val="nil"/>
              <w:left w:val="nil"/>
              <w:bottom w:val="single" w:sz="4" w:space="0" w:color="auto"/>
              <w:right w:val="single" w:sz="4" w:space="0" w:color="auto"/>
            </w:tcBorders>
            <w:shd w:val="clear" w:color="auto" w:fill="auto"/>
            <w:noWrap/>
            <w:vAlign w:val="center"/>
          </w:tcPr>
          <w:p w:rsidR="00C57401" w:rsidRPr="00D77B53" w:rsidRDefault="00C57401" w:rsidP="00C16D52">
            <w:pPr>
              <w:jc w:val="center"/>
              <w:rPr>
                <w:rFonts w:asciiTheme="minorHAnsi" w:hAnsiTheme="minorHAnsi" w:cstheme="minorHAnsi"/>
                <w:sz w:val="20"/>
                <w:szCs w:val="20"/>
              </w:rPr>
            </w:pPr>
          </w:p>
        </w:tc>
        <w:tc>
          <w:tcPr>
            <w:tcW w:w="1984" w:type="dxa"/>
            <w:tcBorders>
              <w:top w:val="single" w:sz="4" w:space="0" w:color="auto"/>
              <w:left w:val="nil"/>
              <w:bottom w:val="single" w:sz="4" w:space="0" w:color="auto"/>
              <w:right w:val="single" w:sz="4" w:space="0" w:color="auto"/>
            </w:tcBorders>
          </w:tcPr>
          <w:p w:rsidR="00C57401" w:rsidRPr="00D77B53" w:rsidRDefault="00C57401" w:rsidP="00CB6E7F">
            <w:pPr>
              <w:ind w:left="-306"/>
              <w:jc w:val="center"/>
              <w:rPr>
                <w:rFonts w:asciiTheme="minorHAnsi" w:hAnsiTheme="minorHAnsi" w:cstheme="minorHAnsi"/>
                <w:sz w:val="20"/>
                <w:szCs w:val="20"/>
              </w:rPr>
            </w:pPr>
          </w:p>
        </w:tc>
        <w:tc>
          <w:tcPr>
            <w:tcW w:w="1418" w:type="dxa"/>
            <w:tcBorders>
              <w:top w:val="nil"/>
              <w:left w:val="single" w:sz="4" w:space="0" w:color="auto"/>
              <w:bottom w:val="single" w:sz="4" w:space="0" w:color="auto"/>
              <w:right w:val="single" w:sz="4" w:space="0" w:color="auto"/>
            </w:tcBorders>
          </w:tcPr>
          <w:p w:rsidR="00C57401" w:rsidRPr="00D77B53" w:rsidRDefault="00C57401" w:rsidP="00C16D52">
            <w:pPr>
              <w:jc w:val="center"/>
              <w:rPr>
                <w:rFonts w:asciiTheme="minorHAnsi" w:hAnsiTheme="minorHAnsi" w:cstheme="minorHAnsi"/>
                <w:sz w:val="20"/>
                <w:szCs w:val="20"/>
              </w:rPr>
            </w:pPr>
          </w:p>
        </w:tc>
      </w:tr>
      <w:tr w:rsidR="00F81A5F" w:rsidRPr="00D77B53" w:rsidTr="00642276">
        <w:trPr>
          <w:trHeight w:val="416"/>
        </w:trPr>
        <w:tc>
          <w:tcPr>
            <w:tcW w:w="1980" w:type="dxa"/>
            <w:tcBorders>
              <w:top w:val="nil"/>
              <w:left w:val="single" w:sz="4" w:space="0" w:color="auto"/>
              <w:bottom w:val="single" w:sz="4" w:space="0" w:color="auto"/>
              <w:right w:val="single" w:sz="4" w:space="0" w:color="auto"/>
            </w:tcBorders>
            <w:shd w:val="clear" w:color="auto" w:fill="auto"/>
            <w:vAlign w:val="center"/>
          </w:tcPr>
          <w:p w:rsidR="00475B6B" w:rsidRPr="00D77B53" w:rsidRDefault="00475B6B" w:rsidP="00C16D52">
            <w:pPr>
              <w:rPr>
                <w:rFonts w:asciiTheme="minorHAnsi" w:hAnsiTheme="minorHAnsi" w:cstheme="minorHAnsi"/>
                <w:b/>
                <w:sz w:val="20"/>
                <w:szCs w:val="20"/>
              </w:rPr>
            </w:pPr>
            <w:r w:rsidRPr="00D77B53">
              <w:rPr>
                <w:rFonts w:asciiTheme="minorHAnsi" w:hAnsiTheme="minorHAnsi" w:cstheme="minorHAnsi"/>
                <w:b/>
                <w:sz w:val="20"/>
                <w:szCs w:val="20"/>
              </w:rPr>
              <w:t>Soutien à la valorisation de l’apprentissage</w:t>
            </w:r>
            <w:r w:rsidR="00F81A5F" w:rsidRPr="00D77B53">
              <w:rPr>
                <w:rFonts w:asciiTheme="minorHAnsi" w:hAnsiTheme="minorHAnsi" w:cstheme="minorHAnsi"/>
                <w:b/>
                <w:sz w:val="20"/>
                <w:szCs w:val="20"/>
              </w:rPr>
              <w:t xml:space="preserve"> </w:t>
            </w:r>
            <w:r w:rsidR="00F81A5F" w:rsidRPr="00D77B53">
              <w:rPr>
                <w:rFonts w:asciiTheme="minorHAnsi" w:hAnsiTheme="minorHAnsi" w:cstheme="minorHAnsi"/>
                <w:b/>
                <w:sz w:val="20"/>
                <w:szCs w:val="20"/>
                <w:vertAlign w:val="superscript"/>
              </w:rPr>
              <w:t>1</w:t>
            </w:r>
          </w:p>
        </w:tc>
        <w:tc>
          <w:tcPr>
            <w:tcW w:w="1559" w:type="dxa"/>
            <w:tcBorders>
              <w:top w:val="single" w:sz="4" w:space="0" w:color="auto"/>
              <w:left w:val="nil"/>
              <w:bottom w:val="single" w:sz="4" w:space="0" w:color="auto"/>
              <w:right w:val="single" w:sz="4" w:space="0" w:color="auto"/>
            </w:tcBorders>
          </w:tcPr>
          <w:p w:rsidR="00475B6B" w:rsidRPr="00D77B53" w:rsidRDefault="00475B6B" w:rsidP="00C16D52">
            <w:pPr>
              <w:jc w:val="center"/>
              <w:rPr>
                <w:rFonts w:asciiTheme="minorHAnsi" w:hAnsiTheme="minorHAnsi"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475B6B" w:rsidRPr="00D77B53" w:rsidRDefault="00475B6B" w:rsidP="00C16D52">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5B6B" w:rsidRPr="00D77B53" w:rsidRDefault="00475B6B" w:rsidP="00C16D52">
            <w:pPr>
              <w:jc w:val="center"/>
              <w:rPr>
                <w:rFonts w:asciiTheme="minorHAnsi" w:hAnsiTheme="minorHAnsi" w:cstheme="minorHAnsi"/>
                <w:sz w:val="20"/>
                <w:szCs w:val="20"/>
              </w:rPr>
            </w:pPr>
          </w:p>
        </w:tc>
        <w:tc>
          <w:tcPr>
            <w:tcW w:w="1984" w:type="dxa"/>
            <w:tcBorders>
              <w:top w:val="single" w:sz="4" w:space="0" w:color="auto"/>
              <w:left w:val="single" w:sz="4" w:space="0" w:color="auto"/>
              <w:bottom w:val="single" w:sz="4" w:space="0" w:color="auto"/>
              <w:right w:val="single" w:sz="4" w:space="0" w:color="auto"/>
            </w:tcBorders>
          </w:tcPr>
          <w:p w:rsidR="00475B6B" w:rsidRPr="00D77B53" w:rsidRDefault="00475B6B" w:rsidP="00CB6E7F">
            <w:pPr>
              <w:ind w:left="-306"/>
              <w:jc w:val="center"/>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475B6B" w:rsidRPr="00D77B53" w:rsidRDefault="00475B6B" w:rsidP="00C16D52">
            <w:pPr>
              <w:jc w:val="center"/>
              <w:rPr>
                <w:rFonts w:asciiTheme="minorHAnsi" w:hAnsiTheme="minorHAnsi" w:cstheme="minorHAnsi"/>
                <w:sz w:val="20"/>
                <w:szCs w:val="20"/>
              </w:rPr>
            </w:pPr>
          </w:p>
        </w:tc>
      </w:tr>
      <w:tr w:rsidR="00702976" w:rsidRPr="00D77B53" w:rsidTr="00642276">
        <w:trPr>
          <w:trHeight w:val="851"/>
        </w:trPr>
        <w:tc>
          <w:tcPr>
            <w:tcW w:w="1980" w:type="dxa"/>
            <w:tcBorders>
              <w:top w:val="nil"/>
              <w:left w:val="single" w:sz="4" w:space="0" w:color="auto"/>
              <w:bottom w:val="single" w:sz="4" w:space="0" w:color="auto"/>
              <w:right w:val="single" w:sz="4" w:space="0" w:color="auto"/>
            </w:tcBorders>
            <w:shd w:val="clear" w:color="auto" w:fill="auto"/>
            <w:vAlign w:val="center"/>
          </w:tcPr>
          <w:p w:rsidR="00702976" w:rsidRPr="00D77B53" w:rsidRDefault="00702976" w:rsidP="00C16D52">
            <w:pPr>
              <w:rPr>
                <w:rFonts w:asciiTheme="minorHAnsi" w:hAnsiTheme="minorHAnsi" w:cstheme="minorHAnsi"/>
                <w:sz w:val="20"/>
                <w:szCs w:val="20"/>
              </w:rPr>
            </w:pPr>
            <w:r w:rsidRPr="00D77B53">
              <w:rPr>
                <w:rFonts w:asciiTheme="minorHAnsi" w:hAnsiTheme="minorHAnsi" w:cstheme="minorHAnsi"/>
                <w:b/>
                <w:sz w:val="20"/>
                <w:szCs w:val="20"/>
              </w:rPr>
              <w:t>Accompagnement de jeunes</w:t>
            </w:r>
            <w:r w:rsidRPr="00D77B53">
              <w:rPr>
                <w:rFonts w:asciiTheme="minorHAnsi" w:hAnsiTheme="minorHAnsi" w:cstheme="minorHAnsi"/>
                <w:sz w:val="20"/>
                <w:szCs w:val="20"/>
              </w:rPr>
              <w:t xml:space="preserve"> dans le cadre de la </w:t>
            </w:r>
          </w:p>
          <w:p w:rsidR="00702976" w:rsidRPr="00D77B53" w:rsidRDefault="00702976" w:rsidP="00C16D52">
            <w:pPr>
              <w:rPr>
                <w:rFonts w:asciiTheme="minorHAnsi" w:hAnsiTheme="minorHAnsi" w:cstheme="minorHAnsi"/>
                <w:sz w:val="20"/>
                <w:szCs w:val="20"/>
              </w:rPr>
            </w:pPr>
            <w:r w:rsidRPr="00D77B53">
              <w:rPr>
                <w:rFonts w:asciiTheme="minorHAnsi" w:hAnsiTheme="minorHAnsi" w:cstheme="minorHAnsi"/>
                <w:b/>
                <w:sz w:val="20"/>
                <w:szCs w:val="20"/>
              </w:rPr>
              <w:t>Fondation un Avenir Ensemble</w:t>
            </w:r>
            <w:r w:rsidRPr="00D77B53">
              <w:rPr>
                <w:rFonts w:asciiTheme="minorHAnsi" w:hAnsiTheme="minorHAnsi" w:cstheme="minorHAnsi"/>
                <w:b/>
                <w:sz w:val="20"/>
                <w:szCs w:val="20"/>
                <w:vertAlign w:val="superscript"/>
              </w:rPr>
              <w:t>1</w:t>
            </w:r>
          </w:p>
        </w:tc>
        <w:tc>
          <w:tcPr>
            <w:tcW w:w="1559" w:type="dxa"/>
            <w:tcBorders>
              <w:top w:val="single" w:sz="4" w:space="0" w:color="auto"/>
              <w:left w:val="nil"/>
              <w:bottom w:val="single" w:sz="4" w:space="0" w:color="auto"/>
              <w:right w:val="single" w:sz="4" w:space="0" w:color="auto"/>
            </w:tcBorders>
          </w:tcPr>
          <w:p w:rsidR="00702976" w:rsidRPr="00D77B53" w:rsidRDefault="00702976" w:rsidP="00C16D52">
            <w:pPr>
              <w:jc w:val="center"/>
              <w:rPr>
                <w:rFonts w:asciiTheme="minorHAnsi" w:hAnsiTheme="minorHAnsi"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vAlign w:val="center"/>
          </w:tcPr>
          <w:p w:rsidR="00702976" w:rsidRPr="00D77B53" w:rsidRDefault="00702976" w:rsidP="00C16D52">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702976" w:rsidRPr="00D77B53" w:rsidRDefault="00702976" w:rsidP="00C16D52">
            <w:pPr>
              <w:jc w:val="center"/>
              <w:rPr>
                <w:rFonts w:asciiTheme="minorHAnsi" w:hAnsiTheme="minorHAnsi" w:cstheme="minorHAnsi"/>
                <w:sz w:val="20"/>
                <w:szCs w:val="20"/>
              </w:rPr>
            </w:pPr>
          </w:p>
        </w:tc>
        <w:tc>
          <w:tcPr>
            <w:tcW w:w="1984" w:type="dxa"/>
            <w:vMerge w:val="restart"/>
            <w:tcBorders>
              <w:top w:val="single" w:sz="4" w:space="0" w:color="auto"/>
              <w:left w:val="single" w:sz="4" w:space="0" w:color="auto"/>
              <w:right w:val="single" w:sz="4" w:space="0" w:color="auto"/>
            </w:tcBorders>
            <w:shd w:val="clear" w:color="auto" w:fill="BFBFBF" w:themeFill="background1" w:themeFillShade="BF"/>
          </w:tcPr>
          <w:p w:rsidR="00702976" w:rsidRPr="00D77B53" w:rsidRDefault="00702976" w:rsidP="00CB6E7F">
            <w:pPr>
              <w:ind w:left="-306"/>
              <w:jc w:val="center"/>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2976" w:rsidRPr="00D77B53" w:rsidRDefault="00702976" w:rsidP="00C16D52">
            <w:pPr>
              <w:jc w:val="center"/>
              <w:rPr>
                <w:rFonts w:asciiTheme="minorHAnsi" w:hAnsiTheme="minorHAnsi" w:cstheme="minorHAnsi"/>
                <w:sz w:val="20"/>
                <w:szCs w:val="20"/>
              </w:rPr>
            </w:pPr>
          </w:p>
        </w:tc>
      </w:tr>
      <w:tr w:rsidR="00702976" w:rsidRPr="00D77B53" w:rsidTr="00642276">
        <w:trPr>
          <w:trHeight w:val="686"/>
        </w:trPr>
        <w:tc>
          <w:tcPr>
            <w:tcW w:w="1980" w:type="dxa"/>
            <w:tcBorders>
              <w:top w:val="nil"/>
              <w:left w:val="single" w:sz="4" w:space="0" w:color="auto"/>
              <w:bottom w:val="single" w:sz="4" w:space="0" w:color="auto"/>
              <w:right w:val="single" w:sz="4" w:space="0" w:color="auto"/>
            </w:tcBorders>
            <w:shd w:val="clear" w:color="auto" w:fill="auto"/>
            <w:vAlign w:val="center"/>
          </w:tcPr>
          <w:p w:rsidR="00702976" w:rsidRPr="00D77B53" w:rsidRDefault="00702976" w:rsidP="00C16D52">
            <w:pPr>
              <w:rPr>
                <w:rFonts w:asciiTheme="minorHAnsi" w:hAnsiTheme="minorHAnsi" w:cstheme="minorHAnsi"/>
                <w:sz w:val="20"/>
                <w:szCs w:val="20"/>
              </w:rPr>
            </w:pPr>
            <w:r w:rsidRPr="00D77B53">
              <w:rPr>
                <w:rFonts w:asciiTheme="minorHAnsi" w:hAnsiTheme="minorHAnsi" w:cstheme="minorHAnsi"/>
                <w:b/>
                <w:sz w:val="20"/>
                <w:szCs w:val="20"/>
              </w:rPr>
              <w:t>Accompagnement de jeunes</w:t>
            </w:r>
            <w:r w:rsidRPr="00D77B53">
              <w:rPr>
                <w:rFonts w:asciiTheme="minorHAnsi" w:hAnsiTheme="minorHAnsi" w:cstheme="minorHAnsi"/>
                <w:sz w:val="20"/>
                <w:szCs w:val="20"/>
              </w:rPr>
              <w:t xml:space="preserve"> dans le cadre du </w:t>
            </w:r>
            <w:r w:rsidRPr="00D77B53">
              <w:rPr>
                <w:rFonts w:asciiTheme="minorHAnsi" w:hAnsiTheme="minorHAnsi" w:cstheme="minorHAnsi"/>
                <w:b/>
                <w:sz w:val="20"/>
                <w:szCs w:val="20"/>
              </w:rPr>
              <w:t>service civique</w:t>
            </w:r>
            <w:r w:rsidRPr="00D77B53">
              <w:rPr>
                <w:rFonts w:asciiTheme="minorHAnsi" w:hAnsiTheme="minorHAnsi" w:cstheme="minorHAnsi"/>
                <w:b/>
                <w:sz w:val="20"/>
                <w:szCs w:val="20"/>
                <w:vertAlign w:val="superscript"/>
              </w:rPr>
              <w:t>1</w:t>
            </w:r>
          </w:p>
        </w:tc>
        <w:tc>
          <w:tcPr>
            <w:tcW w:w="1559" w:type="dxa"/>
            <w:tcBorders>
              <w:top w:val="single" w:sz="4" w:space="0" w:color="auto"/>
              <w:left w:val="nil"/>
              <w:bottom w:val="single" w:sz="4" w:space="0" w:color="auto"/>
              <w:right w:val="single" w:sz="4" w:space="0" w:color="auto"/>
            </w:tcBorders>
          </w:tcPr>
          <w:p w:rsidR="00702976" w:rsidRPr="00D77B53" w:rsidRDefault="00702976" w:rsidP="00C16D52">
            <w:pPr>
              <w:jc w:val="center"/>
              <w:rPr>
                <w:rFonts w:asciiTheme="minorHAnsi" w:hAnsiTheme="minorHAnsi" w:cstheme="minorHAnsi"/>
                <w:sz w:val="20"/>
                <w:szCs w:val="20"/>
              </w:rPr>
            </w:pPr>
          </w:p>
        </w:tc>
        <w:tc>
          <w:tcPr>
            <w:tcW w:w="1470" w:type="dxa"/>
            <w:tcBorders>
              <w:top w:val="single" w:sz="4" w:space="0" w:color="auto"/>
              <w:left w:val="single" w:sz="4" w:space="0" w:color="auto"/>
              <w:bottom w:val="single" w:sz="4" w:space="0" w:color="auto"/>
              <w:right w:val="single" w:sz="4" w:space="0" w:color="auto"/>
            </w:tcBorders>
            <w:shd w:val="clear" w:color="auto" w:fill="auto"/>
          </w:tcPr>
          <w:p w:rsidR="00702976" w:rsidRPr="00D77B53" w:rsidRDefault="00702976" w:rsidP="00C16D52">
            <w:pPr>
              <w:jc w:val="center"/>
              <w:rPr>
                <w:rFonts w:asciiTheme="minorHAnsi" w:hAnsiTheme="minorHAnsi" w:cstheme="minorHAnsi"/>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tcPr>
          <w:p w:rsidR="00702976" w:rsidRPr="00D77B53" w:rsidRDefault="00702976" w:rsidP="00C16D52">
            <w:pPr>
              <w:jc w:val="center"/>
              <w:rPr>
                <w:rFonts w:asciiTheme="minorHAnsi" w:hAnsiTheme="minorHAnsi" w:cstheme="minorHAnsi"/>
                <w:sz w:val="20"/>
                <w:szCs w:val="20"/>
              </w:rPr>
            </w:pPr>
          </w:p>
        </w:tc>
        <w:tc>
          <w:tcPr>
            <w:tcW w:w="1984" w:type="dxa"/>
            <w:vMerge/>
            <w:tcBorders>
              <w:left w:val="single" w:sz="4" w:space="0" w:color="auto"/>
              <w:right w:val="single" w:sz="4" w:space="0" w:color="auto"/>
            </w:tcBorders>
            <w:shd w:val="clear" w:color="auto" w:fill="BFBFBF" w:themeFill="background1" w:themeFillShade="BF"/>
          </w:tcPr>
          <w:p w:rsidR="00702976" w:rsidRPr="00D77B53" w:rsidRDefault="00702976" w:rsidP="00CB6E7F">
            <w:pPr>
              <w:ind w:left="-306"/>
              <w:jc w:val="center"/>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2976" w:rsidRPr="00D77B53" w:rsidRDefault="00702976" w:rsidP="00C16D52">
            <w:pPr>
              <w:jc w:val="center"/>
              <w:rPr>
                <w:rFonts w:asciiTheme="minorHAnsi" w:hAnsiTheme="minorHAnsi" w:cstheme="minorHAnsi"/>
                <w:sz w:val="20"/>
                <w:szCs w:val="20"/>
              </w:rPr>
            </w:pPr>
          </w:p>
        </w:tc>
      </w:tr>
      <w:tr w:rsidR="00702976" w:rsidRPr="00D77B53" w:rsidTr="00642276">
        <w:trPr>
          <w:trHeight w:val="686"/>
        </w:trPr>
        <w:tc>
          <w:tcPr>
            <w:tcW w:w="1980" w:type="dxa"/>
            <w:tcBorders>
              <w:top w:val="nil"/>
              <w:left w:val="single" w:sz="4" w:space="0" w:color="auto"/>
              <w:bottom w:val="single" w:sz="4" w:space="0" w:color="auto"/>
              <w:right w:val="single" w:sz="4" w:space="0" w:color="auto"/>
            </w:tcBorders>
            <w:shd w:val="clear" w:color="auto" w:fill="auto"/>
          </w:tcPr>
          <w:p w:rsidR="00702976" w:rsidRPr="00D77B53" w:rsidRDefault="00702976" w:rsidP="00C16D52">
            <w:pPr>
              <w:rPr>
                <w:rFonts w:asciiTheme="minorHAnsi" w:hAnsiTheme="minorHAnsi" w:cstheme="minorHAnsi"/>
                <w:sz w:val="20"/>
                <w:szCs w:val="20"/>
              </w:rPr>
            </w:pPr>
            <w:r w:rsidRPr="00D77B53">
              <w:rPr>
                <w:rFonts w:asciiTheme="minorHAnsi" w:hAnsiTheme="minorHAnsi" w:cstheme="minorHAnsi"/>
                <w:sz w:val="20"/>
                <w:szCs w:val="20"/>
              </w:rPr>
              <w:t xml:space="preserve">Accompagnement des candidats à la </w:t>
            </w:r>
            <w:r w:rsidRPr="00D77B53">
              <w:rPr>
                <w:rFonts w:asciiTheme="minorHAnsi" w:hAnsiTheme="minorHAnsi" w:cstheme="minorHAnsi"/>
                <w:b/>
                <w:sz w:val="20"/>
                <w:szCs w:val="20"/>
              </w:rPr>
              <w:t>naturalisation</w:t>
            </w:r>
            <w:r w:rsidRPr="00D77B53">
              <w:rPr>
                <w:rFonts w:asciiTheme="minorHAnsi" w:hAnsiTheme="minorHAnsi" w:cstheme="minorHAnsi"/>
                <w:b/>
                <w:sz w:val="20"/>
                <w:szCs w:val="20"/>
                <w:vertAlign w:val="superscript"/>
              </w:rPr>
              <w:t>1</w:t>
            </w:r>
          </w:p>
        </w:tc>
        <w:tc>
          <w:tcPr>
            <w:tcW w:w="1559" w:type="dxa"/>
            <w:tcBorders>
              <w:top w:val="nil"/>
              <w:left w:val="nil"/>
              <w:bottom w:val="single" w:sz="4" w:space="0" w:color="auto"/>
              <w:right w:val="nil"/>
            </w:tcBorders>
          </w:tcPr>
          <w:p w:rsidR="00702976" w:rsidRPr="00D77B53" w:rsidRDefault="00702976" w:rsidP="00C16D52">
            <w:pPr>
              <w:jc w:val="center"/>
              <w:rPr>
                <w:rFonts w:asciiTheme="minorHAnsi" w:hAnsiTheme="minorHAnsi" w:cstheme="minorHAnsi"/>
                <w:sz w:val="20"/>
                <w:szCs w:val="20"/>
              </w:rPr>
            </w:pPr>
          </w:p>
        </w:tc>
        <w:tc>
          <w:tcPr>
            <w:tcW w:w="1470" w:type="dxa"/>
            <w:tcBorders>
              <w:top w:val="nil"/>
              <w:left w:val="nil"/>
              <w:bottom w:val="single" w:sz="4" w:space="0" w:color="auto"/>
              <w:right w:val="single" w:sz="4" w:space="0" w:color="auto"/>
            </w:tcBorders>
            <w:shd w:val="clear" w:color="auto" w:fill="auto"/>
          </w:tcPr>
          <w:p w:rsidR="00702976" w:rsidRPr="00D77B53" w:rsidRDefault="00702976" w:rsidP="00C16D52">
            <w:pPr>
              <w:jc w:val="center"/>
              <w:rPr>
                <w:rFonts w:asciiTheme="minorHAnsi" w:hAnsiTheme="minorHAnsi" w:cstheme="minorHAnsi"/>
                <w:sz w:val="20"/>
                <w:szCs w:val="20"/>
              </w:rPr>
            </w:pPr>
          </w:p>
        </w:tc>
        <w:tc>
          <w:tcPr>
            <w:tcW w:w="1276" w:type="dxa"/>
            <w:tcBorders>
              <w:top w:val="single" w:sz="4" w:space="0" w:color="auto"/>
              <w:left w:val="nil"/>
              <w:bottom w:val="single" w:sz="4" w:space="0" w:color="auto"/>
              <w:right w:val="single" w:sz="4" w:space="0" w:color="auto"/>
            </w:tcBorders>
            <w:shd w:val="clear" w:color="auto" w:fill="auto"/>
            <w:noWrap/>
          </w:tcPr>
          <w:p w:rsidR="00702976" w:rsidRPr="00D77B53" w:rsidRDefault="00702976" w:rsidP="00C16D52">
            <w:pPr>
              <w:jc w:val="center"/>
              <w:rPr>
                <w:rFonts w:asciiTheme="minorHAnsi" w:hAnsiTheme="minorHAnsi" w:cstheme="minorHAnsi"/>
                <w:sz w:val="20"/>
                <w:szCs w:val="20"/>
              </w:rPr>
            </w:pPr>
          </w:p>
        </w:tc>
        <w:tc>
          <w:tcPr>
            <w:tcW w:w="1984" w:type="dxa"/>
            <w:vMerge/>
            <w:tcBorders>
              <w:left w:val="single" w:sz="4" w:space="0" w:color="auto"/>
              <w:bottom w:val="single" w:sz="4" w:space="0" w:color="auto"/>
              <w:right w:val="single" w:sz="4" w:space="0" w:color="auto"/>
            </w:tcBorders>
            <w:shd w:val="clear" w:color="auto" w:fill="BFBFBF" w:themeFill="background1" w:themeFillShade="BF"/>
          </w:tcPr>
          <w:p w:rsidR="00702976" w:rsidRPr="00D77B53" w:rsidRDefault="00702976" w:rsidP="00CB6E7F">
            <w:pPr>
              <w:ind w:left="-306"/>
              <w:jc w:val="center"/>
              <w:rPr>
                <w:rFonts w:asciiTheme="minorHAnsi" w:hAnsiTheme="minorHAnsi" w:cstheme="minorHAnsi"/>
                <w:sz w:val="20"/>
                <w:szCs w:val="20"/>
              </w:rPr>
            </w:pPr>
          </w:p>
        </w:tc>
        <w:tc>
          <w:tcPr>
            <w:tcW w:w="1418" w:type="dxa"/>
            <w:tcBorders>
              <w:top w:val="single" w:sz="4" w:space="0" w:color="auto"/>
              <w:left w:val="single" w:sz="4" w:space="0" w:color="auto"/>
              <w:bottom w:val="single" w:sz="4" w:space="0" w:color="auto"/>
              <w:right w:val="single" w:sz="4" w:space="0" w:color="auto"/>
            </w:tcBorders>
          </w:tcPr>
          <w:p w:rsidR="00702976" w:rsidRPr="00D77B53" w:rsidRDefault="00702976" w:rsidP="00C16D52">
            <w:pPr>
              <w:jc w:val="center"/>
              <w:rPr>
                <w:rFonts w:asciiTheme="minorHAnsi" w:hAnsiTheme="minorHAnsi" w:cstheme="minorHAnsi"/>
                <w:sz w:val="20"/>
                <w:szCs w:val="20"/>
              </w:rPr>
            </w:pPr>
          </w:p>
        </w:tc>
      </w:tr>
      <w:tr w:rsidR="00F81A5F" w:rsidRPr="00D77B53" w:rsidTr="00642276">
        <w:trPr>
          <w:trHeight w:val="709"/>
        </w:trPr>
        <w:tc>
          <w:tcPr>
            <w:tcW w:w="1980" w:type="dxa"/>
            <w:tcBorders>
              <w:top w:val="nil"/>
              <w:left w:val="single" w:sz="4" w:space="0" w:color="auto"/>
              <w:bottom w:val="single" w:sz="4" w:space="0" w:color="auto"/>
              <w:right w:val="single" w:sz="4" w:space="0" w:color="auto"/>
            </w:tcBorders>
            <w:shd w:val="clear" w:color="auto" w:fill="auto"/>
          </w:tcPr>
          <w:p w:rsidR="00C57401" w:rsidRPr="00D77B53" w:rsidRDefault="00475B6B" w:rsidP="00C16D52">
            <w:pPr>
              <w:rPr>
                <w:rFonts w:asciiTheme="minorHAnsi" w:hAnsiTheme="minorHAnsi" w:cstheme="minorHAnsi"/>
                <w:sz w:val="20"/>
                <w:szCs w:val="20"/>
              </w:rPr>
            </w:pPr>
            <w:r w:rsidRPr="00D77B53">
              <w:rPr>
                <w:rFonts w:asciiTheme="minorHAnsi" w:hAnsiTheme="minorHAnsi" w:cstheme="minorHAnsi"/>
                <w:sz w:val="20"/>
                <w:szCs w:val="20"/>
              </w:rPr>
              <w:t>Autre action</w:t>
            </w:r>
          </w:p>
          <w:p w:rsidR="00475B6B" w:rsidRPr="00D77B53" w:rsidRDefault="00C57401" w:rsidP="00C16D52">
            <w:pPr>
              <w:rPr>
                <w:rFonts w:asciiTheme="minorHAnsi" w:hAnsiTheme="minorHAnsi" w:cstheme="minorHAnsi"/>
                <w:sz w:val="20"/>
                <w:szCs w:val="20"/>
              </w:rPr>
            </w:pPr>
            <w:proofErr w:type="gramStart"/>
            <w:r w:rsidRPr="00D77B53">
              <w:rPr>
                <w:rFonts w:asciiTheme="minorHAnsi" w:hAnsiTheme="minorHAnsi" w:cstheme="minorHAnsi"/>
                <w:i/>
                <w:sz w:val="20"/>
                <w:szCs w:val="20"/>
              </w:rPr>
              <w:t>à</w:t>
            </w:r>
            <w:proofErr w:type="gramEnd"/>
            <w:r w:rsidRPr="00D77B53">
              <w:rPr>
                <w:rFonts w:asciiTheme="minorHAnsi" w:hAnsiTheme="minorHAnsi" w:cstheme="minorHAnsi"/>
                <w:i/>
                <w:sz w:val="20"/>
                <w:szCs w:val="20"/>
              </w:rPr>
              <w:t xml:space="preserve"> préciser</w:t>
            </w:r>
            <w:r w:rsidR="00475B6B" w:rsidRPr="00D77B53">
              <w:rPr>
                <w:rFonts w:asciiTheme="minorHAnsi" w:hAnsiTheme="minorHAnsi" w:cstheme="minorHAnsi"/>
                <w:sz w:val="20"/>
                <w:szCs w:val="20"/>
              </w:rPr>
              <w:t xml:space="preserve"> : </w:t>
            </w:r>
          </w:p>
          <w:p w:rsidR="00C57401" w:rsidRPr="00D77B53" w:rsidRDefault="00C57401" w:rsidP="00C16D52">
            <w:pPr>
              <w:rPr>
                <w:rFonts w:asciiTheme="minorHAnsi" w:hAnsiTheme="minorHAnsi" w:cstheme="minorHAnsi"/>
                <w:sz w:val="20"/>
                <w:szCs w:val="20"/>
              </w:rPr>
            </w:pPr>
          </w:p>
        </w:tc>
        <w:tc>
          <w:tcPr>
            <w:tcW w:w="1559" w:type="dxa"/>
            <w:tcBorders>
              <w:top w:val="nil"/>
              <w:left w:val="nil"/>
              <w:bottom w:val="single" w:sz="4" w:space="0" w:color="auto"/>
              <w:right w:val="nil"/>
            </w:tcBorders>
          </w:tcPr>
          <w:p w:rsidR="00475B6B" w:rsidRPr="00D77B53" w:rsidRDefault="00475B6B" w:rsidP="00C16D52">
            <w:pPr>
              <w:jc w:val="center"/>
              <w:rPr>
                <w:rFonts w:asciiTheme="minorHAnsi" w:hAnsiTheme="minorHAnsi" w:cstheme="minorHAnsi"/>
                <w:sz w:val="20"/>
                <w:szCs w:val="20"/>
              </w:rPr>
            </w:pPr>
          </w:p>
        </w:tc>
        <w:tc>
          <w:tcPr>
            <w:tcW w:w="1470" w:type="dxa"/>
            <w:tcBorders>
              <w:top w:val="nil"/>
              <w:left w:val="nil"/>
              <w:bottom w:val="single" w:sz="4" w:space="0" w:color="auto"/>
              <w:right w:val="single" w:sz="4" w:space="0" w:color="auto"/>
            </w:tcBorders>
            <w:shd w:val="clear" w:color="auto" w:fill="auto"/>
          </w:tcPr>
          <w:p w:rsidR="00475B6B" w:rsidRPr="00D77B53" w:rsidRDefault="00475B6B" w:rsidP="00C16D52">
            <w:pPr>
              <w:jc w:val="center"/>
              <w:rPr>
                <w:rFonts w:asciiTheme="minorHAnsi" w:hAnsiTheme="minorHAnsi" w:cstheme="minorHAnsi"/>
                <w:sz w:val="20"/>
                <w:szCs w:val="20"/>
              </w:rPr>
            </w:pPr>
          </w:p>
        </w:tc>
        <w:tc>
          <w:tcPr>
            <w:tcW w:w="1276" w:type="dxa"/>
            <w:tcBorders>
              <w:top w:val="nil"/>
              <w:left w:val="nil"/>
              <w:bottom w:val="single" w:sz="4" w:space="0" w:color="auto"/>
              <w:right w:val="single" w:sz="4" w:space="0" w:color="auto"/>
            </w:tcBorders>
            <w:shd w:val="clear" w:color="auto" w:fill="auto"/>
            <w:noWrap/>
          </w:tcPr>
          <w:p w:rsidR="00475B6B" w:rsidRPr="00D77B53" w:rsidRDefault="00475B6B" w:rsidP="00C16D52">
            <w:pPr>
              <w:jc w:val="center"/>
              <w:rPr>
                <w:rFonts w:asciiTheme="minorHAnsi" w:hAnsiTheme="minorHAnsi" w:cstheme="minorHAnsi"/>
                <w:sz w:val="20"/>
                <w:szCs w:val="20"/>
              </w:rPr>
            </w:pPr>
          </w:p>
        </w:tc>
        <w:tc>
          <w:tcPr>
            <w:tcW w:w="1984" w:type="dxa"/>
            <w:tcBorders>
              <w:top w:val="nil"/>
              <w:left w:val="nil"/>
              <w:bottom w:val="single" w:sz="4" w:space="0" w:color="auto"/>
              <w:right w:val="nil"/>
            </w:tcBorders>
          </w:tcPr>
          <w:p w:rsidR="00475B6B" w:rsidRPr="00D77B53" w:rsidRDefault="00475B6B" w:rsidP="00CB6E7F">
            <w:pPr>
              <w:ind w:left="-306"/>
              <w:jc w:val="center"/>
              <w:rPr>
                <w:rFonts w:asciiTheme="minorHAnsi" w:hAnsiTheme="minorHAnsi" w:cstheme="minorHAnsi"/>
                <w:sz w:val="20"/>
                <w:szCs w:val="20"/>
              </w:rPr>
            </w:pPr>
          </w:p>
        </w:tc>
        <w:tc>
          <w:tcPr>
            <w:tcW w:w="1418" w:type="dxa"/>
            <w:tcBorders>
              <w:top w:val="nil"/>
              <w:left w:val="nil"/>
              <w:bottom w:val="single" w:sz="4" w:space="0" w:color="auto"/>
              <w:right w:val="single" w:sz="4" w:space="0" w:color="auto"/>
            </w:tcBorders>
          </w:tcPr>
          <w:p w:rsidR="00475B6B" w:rsidRPr="00D77B53" w:rsidRDefault="00475B6B" w:rsidP="00C16D52">
            <w:pPr>
              <w:jc w:val="center"/>
              <w:rPr>
                <w:rFonts w:asciiTheme="minorHAnsi" w:hAnsiTheme="minorHAnsi" w:cstheme="minorHAnsi"/>
                <w:sz w:val="20"/>
                <w:szCs w:val="20"/>
              </w:rPr>
            </w:pPr>
          </w:p>
        </w:tc>
      </w:tr>
    </w:tbl>
    <w:p w:rsidR="00702976" w:rsidRDefault="00702976" w:rsidP="00642276">
      <w:pPr>
        <w:rPr>
          <w:rFonts w:ascii="Arial" w:hAnsi="Arial" w:cs="Arial"/>
          <w:b/>
          <w:sz w:val="20"/>
          <w:szCs w:val="20"/>
          <w:u w:val="single"/>
        </w:rPr>
      </w:pPr>
    </w:p>
    <w:p w:rsidR="00642276" w:rsidRPr="00642276" w:rsidRDefault="00107019" w:rsidP="00642276">
      <w:pPr>
        <w:pStyle w:val="Titre1"/>
        <w:jc w:val="center"/>
        <w:rPr>
          <w:b/>
        </w:rPr>
      </w:pPr>
      <w:r w:rsidRPr="00642276">
        <w:rPr>
          <w:b/>
        </w:rPr>
        <w:t xml:space="preserve">4 - </w:t>
      </w:r>
      <w:r w:rsidR="00E75BAE" w:rsidRPr="00642276">
        <w:rPr>
          <w:b/>
        </w:rPr>
        <w:t>ORGANISATION INTERNE</w:t>
      </w:r>
      <w:r w:rsidR="002154D3" w:rsidRPr="00642276">
        <w:rPr>
          <w:b/>
        </w:rPr>
        <w:t xml:space="preserve"> </w:t>
      </w:r>
    </w:p>
    <w:p w:rsidR="00E75BAE" w:rsidRPr="00642276" w:rsidRDefault="00E75BAE" w:rsidP="00642276">
      <w:pPr>
        <w:pStyle w:val="Titre1"/>
        <w:jc w:val="center"/>
        <w:rPr>
          <w:b/>
        </w:rPr>
      </w:pPr>
      <w:r w:rsidRPr="00642276">
        <w:rPr>
          <w:b/>
        </w:rPr>
        <w:t>ACTIVITE ADMINISTRATIVE DES COMITES ET SECTIONS</w:t>
      </w:r>
    </w:p>
    <w:p w:rsidR="00E75BAE" w:rsidRDefault="00E75BAE" w:rsidP="00E75BAE">
      <w:pPr>
        <w:jc w:val="center"/>
        <w:rPr>
          <w:rFonts w:ascii="Arial" w:hAnsi="Arial" w:cs="Arial"/>
          <w:b/>
          <w:sz w:val="20"/>
          <w:szCs w:val="20"/>
        </w:rPr>
      </w:pPr>
    </w:p>
    <w:p w:rsidR="006C7E60" w:rsidRPr="003B470F" w:rsidRDefault="006C7E60" w:rsidP="00E75BAE">
      <w:pPr>
        <w:jc w:val="center"/>
        <w:rPr>
          <w:rFonts w:ascii="Arial" w:hAnsi="Arial" w:cs="Arial"/>
          <w:b/>
          <w:sz w:val="20"/>
          <w:szCs w:val="20"/>
        </w:rPr>
      </w:pPr>
    </w:p>
    <w:tbl>
      <w:tblPr>
        <w:tblpPr w:leftFromText="141" w:rightFromText="141" w:vertAnchor="text" w:horzAnchor="margin" w:tblpY="16"/>
        <w:tblW w:w="9786" w:type="dxa"/>
        <w:tblCellMar>
          <w:left w:w="70" w:type="dxa"/>
          <w:right w:w="70" w:type="dxa"/>
        </w:tblCellMar>
        <w:tblLook w:val="04A0" w:firstRow="1" w:lastRow="0" w:firstColumn="1" w:lastColumn="0" w:noHBand="0" w:noVBand="1"/>
      </w:tblPr>
      <w:tblGrid>
        <w:gridCol w:w="5323"/>
        <w:gridCol w:w="1054"/>
        <w:gridCol w:w="1680"/>
        <w:gridCol w:w="1729"/>
      </w:tblGrid>
      <w:tr w:rsidR="00E75BAE" w:rsidRPr="00D77B53">
        <w:trPr>
          <w:trHeight w:val="969"/>
        </w:trPr>
        <w:tc>
          <w:tcPr>
            <w:tcW w:w="5323"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bCs/>
                <w:sz w:val="20"/>
                <w:szCs w:val="20"/>
              </w:rPr>
            </w:pPr>
            <w:r w:rsidRPr="00D77B53">
              <w:rPr>
                <w:rFonts w:asciiTheme="minorHAnsi" w:hAnsiTheme="minorHAnsi" w:cstheme="minorHAnsi"/>
                <w:b/>
                <w:bCs/>
                <w:sz w:val="20"/>
                <w:szCs w:val="20"/>
              </w:rPr>
              <w:t>Nature de l'action</w:t>
            </w:r>
          </w:p>
        </w:tc>
        <w:tc>
          <w:tcPr>
            <w:tcW w:w="1054"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bCs/>
                <w:sz w:val="20"/>
                <w:szCs w:val="20"/>
              </w:rPr>
            </w:pPr>
            <w:r w:rsidRPr="00D77B53">
              <w:rPr>
                <w:rFonts w:asciiTheme="minorHAnsi" w:hAnsiTheme="minorHAnsi" w:cstheme="minorHAnsi"/>
                <w:b/>
                <w:sz w:val="20"/>
                <w:szCs w:val="20"/>
              </w:rPr>
              <w:t>Nombre d'actions menées</w:t>
            </w:r>
          </w:p>
        </w:tc>
        <w:tc>
          <w:tcPr>
            <w:tcW w:w="16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E75BAE" w:rsidRPr="00D77B53" w:rsidRDefault="001973B1" w:rsidP="00C16D52">
            <w:pPr>
              <w:jc w:val="center"/>
              <w:rPr>
                <w:rFonts w:asciiTheme="minorHAnsi" w:hAnsiTheme="minorHAnsi" w:cstheme="minorHAnsi"/>
                <w:b/>
                <w:bCs/>
                <w:sz w:val="20"/>
                <w:szCs w:val="20"/>
              </w:rPr>
            </w:pPr>
            <w:r w:rsidRPr="00D77B53">
              <w:rPr>
                <w:rFonts w:asciiTheme="minorHAnsi" w:hAnsiTheme="minorHAnsi" w:cstheme="minorHAnsi"/>
                <w:b/>
                <w:sz w:val="20"/>
                <w:szCs w:val="20"/>
              </w:rPr>
              <w:t>Nombre de sociétaires impliqués</w:t>
            </w:r>
          </w:p>
        </w:tc>
        <w:tc>
          <w:tcPr>
            <w:tcW w:w="1729"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E75BAE" w:rsidRPr="00D77B53" w:rsidRDefault="00E75BAE" w:rsidP="00C16D52">
            <w:pPr>
              <w:jc w:val="center"/>
              <w:rPr>
                <w:rFonts w:asciiTheme="minorHAnsi" w:hAnsiTheme="minorHAnsi" w:cstheme="minorHAnsi"/>
                <w:b/>
                <w:sz w:val="20"/>
                <w:szCs w:val="20"/>
              </w:rPr>
            </w:pPr>
            <w:r w:rsidRPr="00D77B53">
              <w:rPr>
                <w:rFonts w:asciiTheme="minorHAnsi" w:hAnsiTheme="minorHAnsi" w:cstheme="minorHAnsi"/>
                <w:b/>
                <w:sz w:val="20"/>
                <w:szCs w:val="20"/>
              </w:rPr>
              <w:t>Nombre total d’heures</w:t>
            </w:r>
          </w:p>
          <w:p w:rsidR="00E75BAE" w:rsidRPr="00D77B53" w:rsidRDefault="00E75BAE" w:rsidP="00C16D52">
            <w:pPr>
              <w:jc w:val="center"/>
              <w:rPr>
                <w:rFonts w:asciiTheme="minorHAnsi" w:hAnsiTheme="minorHAnsi" w:cstheme="minorHAnsi"/>
                <w:b/>
                <w:bCs/>
                <w:sz w:val="20"/>
                <w:szCs w:val="20"/>
              </w:rPr>
            </w:pPr>
            <w:proofErr w:type="gramStart"/>
            <w:r w:rsidRPr="00D77B53">
              <w:rPr>
                <w:rFonts w:asciiTheme="minorHAnsi" w:hAnsiTheme="minorHAnsi" w:cstheme="minorHAnsi"/>
                <w:b/>
                <w:sz w:val="20"/>
                <w:szCs w:val="20"/>
              </w:rPr>
              <w:t>consacrées</w:t>
            </w:r>
            <w:proofErr w:type="gramEnd"/>
            <w:r w:rsidRPr="00D77B53">
              <w:rPr>
                <w:rFonts w:asciiTheme="minorHAnsi" w:hAnsiTheme="minorHAnsi" w:cstheme="minorHAnsi"/>
                <w:b/>
                <w:sz w:val="20"/>
                <w:szCs w:val="20"/>
              </w:rPr>
              <w:t xml:space="preserve"> estimé</w:t>
            </w:r>
          </w:p>
        </w:tc>
      </w:tr>
      <w:tr w:rsidR="00E75BAE" w:rsidRPr="00D77B53">
        <w:trPr>
          <w:trHeight w:val="1110"/>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b/>
                <w:sz w:val="20"/>
                <w:szCs w:val="20"/>
              </w:rPr>
              <w:t>Tâches administratives diverses</w:t>
            </w:r>
            <w:r w:rsidRPr="00D77B53">
              <w:rPr>
                <w:rFonts w:asciiTheme="minorHAnsi" w:hAnsiTheme="minorHAnsi" w:cstheme="minorHAnsi"/>
                <w:sz w:val="20"/>
                <w:szCs w:val="20"/>
              </w:rPr>
              <w:t xml:space="preserve"> (constitution de dossiers d’entraide et de solidarité, assurance, fiscalité, secrétariat, etc.)</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E75BAE" w:rsidRPr="00D77B53" w:rsidRDefault="00E75BAE" w:rsidP="00C16D52">
            <w:pPr>
              <w:jc w:val="center"/>
              <w:rPr>
                <w:rFonts w:asciiTheme="minorHAnsi" w:hAnsiTheme="minorHAnsi" w:cstheme="minorHAnsi"/>
                <w:sz w:val="20"/>
                <w:szCs w:val="20"/>
              </w:rPr>
            </w:pPr>
          </w:p>
        </w:tc>
      </w:tr>
      <w:tr w:rsidR="00E75BAE" w:rsidRPr="00D77B53">
        <w:trPr>
          <w:trHeight w:val="686"/>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b/>
                <w:sz w:val="20"/>
                <w:szCs w:val="20"/>
              </w:rPr>
              <w:t>Actions exclusivement dédiées à la démarche de recrutement</w:t>
            </w:r>
            <w:r w:rsidRPr="00D77B53">
              <w:rPr>
                <w:rFonts w:asciiTheme="minorHAnsi" w:hAnsiTheme="minorHAnsi" w:cstheme="minorHAnsi"/>
                <w:sz w:val="20"/>
                <w:szCs w:val="20"/>
              </w:rPr>
              <w:t xml:space="preserve"> (prospects, amis, etc.)</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E75BAE" w:rsidRPr="00D77B53" w:rsidRDefault="00E75BAE" w:rsidP="00C16D52">
            <w:pPr>
              <w:jc w:val="center"/>
              <w:rPr>
                <w:rFonts w:asciiTheme="minorHAnsi" w:hAnsiTheme="minorHAnsi" w:cstheme="minorHAnsi"/>
                <w:sz w:val="20"/>
                <w:szCs w:val="20"/>
              </w:rPr>
            </w:pPr>
          </w:p>
        </w:tc>
      </w:tr>
      <w:tr w:rsidR="00E75BAE" w:rsidRPr="00D77B53">
        <w:trPr>
          <w:trHeight w:val="686"/>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sz w:val="20"/>
                <w:szCs w:val="20"/>
              </w:rPr>
              <w:t>Autres actions (à préciser) :</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E75BAE" w:rsidRPr="00D77B53" w:rsidRDefault="00E75BAE" w:rsidP="00C16D52">
            <w:pPr>
              <w:jc w:val="center"/>
              <w:rPr>
                <w:rFonts w:asciiTheme="minorHAnsi" w:hAnsiTheme="minorHAnsi" w:cstheme="minorHAnsi"/>
                <w:sz w:val="20"/>
                <w:szCs w:val="20"/>
              </w:rPr>
            </w:pPr>
          </w:p>
        </w:tc>
      </w:tr>
      <w:tr w:rsidR="00E75BAE" w:rsidRPr="00D77B53">
        <w:trPr>
          <w:trHeight w:val="686"/>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sz w:val="20"/>
                <w:szCs w:val="20"/>
              </w:rPr>
              <w:t>Autres actions (à préciser) :</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E75BAE" w:rsidRPr="00D77B53" w:rsidRDefault="00E75BAE" w:rsidP="00C16D52">
            <w:pPr>
              <w:jc w:val="center"/>
              <w:rPr>
                <w:rFonts w:asciiTheme="minorHAnsi" w:hAnsiTheme="minorHAnsi" w:cstheme="minorHAnsi"/>
                <w:sz w:val="20"/>
                <w:szCs w:val="20"/>
              </w:rPr>
            </w:pPr>
          </w:p>
        </w:tc>
      </w:tr>
      <w:tr w:rsidR="00E75BAE" w:rsidRPr="00D77B53">
        <w:trPr>
          <w:trHeight w:val="686"/>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rPr>
                <w:rFonts w:asciiTheme="minorHAnsi" w:hAnsiTheme="minorHAnsi" w:cstheme="minorHAnsi"/>
                <w:sz w:val="20"/>
                <w:szCs w:val="20"/>
              </w:rPr>
            </w:pPr>
            <w:r w:rsidRPr="00D77B53">
              <w:rPr>
                <w:rFonts w:asciiTheme="minorHAnsi" w:hAnsiTheme="minorHAnsi" w:cstheme="minorHAnsi"/>
                <w:sz w:val="20"/>
                <w:szCs w:val="20"/>
              </w:rPr>
              <w:t>Autres actions (à préciser) :</w:t>
            </w:r>
          </w:p>
        </w:tc>
        <w:tc>
          <w:tcPr>
            <w:tcW w:w="1054" w:type="dxa"/>
            <w:tcBorders>
              <w:top w:val="single" w:sz="4" w:space="0" w:color="auto"/>
              <w:left w:val="single" w:sz="4" w:space="0" w:color="auto"/>
              <w:bottom w:val="single" w:sz="4" w:space="0" w:color="auto"/>
              <w:right w:val="single" w:sz="4" w:space="0" w:color="auto"/>
            </w:tcBorders>
            <w:shd w:val="clear" w:color="auto" w:fill="auto"/>
            <w:vAlign w:val="center"/>
          </w:tcPr>
          <w:p w:rsidR="00E75BAE" w:rsidRPr="00D77B53" w:rsidRDefault="00E75BAE" w:rsidP="00C16D52">
            <w:pPr>
              <w:jc w:val="center"/>
              <w:rPr>
                <w:rFonts w:asciiTheme="minorHAnsi" w:hAnsiTheme="minorHAnsi" w:cstheme="minorHAnsi"/>
                <w:sz w:val="20"/>
                <w:szCs w:val="20"/>
              </w:rPr>
            </w:pPr>
          </w:p>
        </w:tc>
        <w:tc>
          <w:tcPr>
            <w:tcW w:w="168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75BAE" w:rsidRPr="00D77B53" w:rsidRDefault="00E75BAE" w:rsidP="00C16D52">
            <w:pPr>
              <w:jc w:val="center"/>
              <w:rPr>
                <w:rFonts w:asciiTheme="minorHAnsi" w:hAnsiTheme="minorHAnsi" w:cstheme="minorHAnsi"/>
                <w:sz w:val="20"/>
                <w:szCs w:val="20"/>
              </w:rPr>
            </w:pPr>
          </w:p>
        </w:tc>
        <w:tc>
          <w:tcPr>
            <w:tcW w:w="1729" w:type="dxa"/>
            <w:tcBorders>
              <w:top w:val="single" w:sz="4" w:space="0" w:color="auto"/>
              <w:left w:val="single" w:sz="4" w:space="0" w:color="auto"/>
              <w:bottom w:val="single" w:sz="4" w:space="0" w:color="auto"/>
              <w:right w:val="single" w:sz="4" w:space="0" w:color="auto"/>
            </w:tcBorders>
            <w:vAlign w:val="center"/>
          </w:tcPr>
          <w:p w:rsidR="00E75BAE" w:rsidRPr="00D77B53" w:rsidRDefault="00E75BAE" w:rsidP="00C16D52">
            <w:pPr>
              <w:jc w:val="center"/>
              <w:rPr>
                <w:rFonts w:asciiTheme="minorHAnsi" w:hAnsiTheme="minorHAnsi" w:cstheme="minorHAnsi"/>
                <w:sz w:val="20"/>
                <w:szCs w:val="20"/>
              </w:rPr>
            </w:pPr>
          </w:p>
        </w:tc>
      </w:tr>
    </w:tbl>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6C7E60">
      <w:pPr>
        <w:jc w:val="center"/>
        <w:rPr>
          <w:rFonts w:ascii="Arial" w:hAnsi="Arial" w:cs="Arial"/>
          <w:b/>
          <w:sz w:val="20"/>
          <w:szCs w:val="20"/>
        </w:rPr>
      </w:pPr>
      <w:r>
        <w:rPr>
          <w:rFonts w:ascii="Arial" w:hAnsi="Arial" w:cs="Arial"/>
          <w:b/>
          <w:sz w:val="20"/>
          <w:szCs w:val="20"/>
          <w:u w:val="single"/>
        </w:rPr>
        <w:t>5 – OBJECTIFS DE RECRUTEMENT 2019</w:t>
      </w: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tbl>
      <w:tblPr>
        <w:tblpPr w:leftFromText="141" w:rightFromText="141" w:vertAnchor="text" w:horzAnchor="margin" w:tblpY="16"/>
        <w:tblW w:w="9728" w:type="dxa"/>
        <w:tblCellMar>
          <w:left w:w="70" w:type="dxa"/>
          <w:right w:w="70" w:type="dxa"/>
        </w:tblCellMar>
        <w:tblLook w:val="04A0" w:firstRow="1" w:lastRow="0" w:firstColumn="1" w:lastColumn="0" w:noHBand="0" w:noVBand="1"/>
      </w:tblPr>
      <w:tblGrid>
        <w:gridCol w:w="5323"/>
        <w:gridCol w:w="2256"/>
        <w:gridCol w:w="2149"/>
      </w:tblGrid>
      <w:tr w:rsidR="001A250B" w:rsidRPr="00D77B53">
        <w:trPr>
          <w:trHeight w:val="1110"/>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rsidR="001A250B" w:rsidRPr="00D77B53" w:rsidRDefault="001A250B" w:rsidP="00C16D52">
            <w:pPr>
              <w:rPr>
                <w:rFonts w:asciiTheme="minorHAnsi" w:hAnsiTheme="minorHAnsi" w:cstheme="minorHAnsi"/>
                <w:b/>
                <w:sz w:val="20"/>
                <w:szCs w:val="20"/>
              </w:rPr>
            </w:pP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1A250B" w:rsidRPr="00D77B53" w:rsidRDefault="001A250B" w:rsidP="001A250B">
            <w:pPr>
              <w:jc w:val="center"/>
              <w:rPr>
                <w:rFonts w:asciiTheme="minorHAnsi" w:hAnsiTheme="minorHAnsi" w:cstheme="minorHAnsi"/>
                <w:b/>
                <w:sz w:val="20"/>
                <w:szCs w:val="20"/>
              </w:rPr>
            </w:pPr>
            <w:r w:rsidRPr="00D77B53">
              <w:rPr>
                <w:rFonts w:asciiTheme="minorHAnsi" w:hAnsiTheme="minorHAnsi" w:cstheme="minorHAnsi"/>
                <w:b/>
                <w:sz w:val="20"/>
                <w:szCs w:val="20"/>
              </w:rPr>
              <w:t>Pourcentage de recrutements %</w:t>
            </w: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50B" w:rsidRPr="00D77B53" w:rsidRDefault="001A250B" w:rsidP="001A250B">
            <w:pPr>
              <w:jc w:val="center"/>
              <w:rPr>
                <w:rFonts w:asciiTheme="minorHAnsi" w:hAnsiTheme="minorHAnsi" w:cstheme="minorHAnsi"/>
                <w:b/>
                <w:sz w:val="20"/>
                <w:szCs w:val="20"/>
              </w:rPr>
            </w:pPr>
            <w:r w:rsidRPr="00D77B53">
              <w:rPr>
                <w:rFonts w:asciiTheme="minorHAnsi" w:hAnsiTheme="minorHAnsi" w:cstheme="minorHAnsi"/>
                <w:b/>
                <w:sz w:val="20"/>
                <w:szCs w:val="20"/>
              </w:rPr>
              <w:t>Nombre de recrutements</w:t>
            </w:r>
          </w:p>
        </w:tc>
      </w:tr>
      <w:tr w:rsidR="001A250B" w:rsidRPr="00D77B53" w:rsidTr="00642276">
        <w:trPr>
          <w:trHeight w:val="1110"/>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rsidR="001A250B" w:rsidRPr="00D77B53" w:rsidRDefault="001A250B" w:rsidP="00C16D52">
            <w:pPr>
              <w:rPr>
                <w:rFonts w:asciiTheme="minorHAnsi" w:hAnsiTheme="minorHAnsi" w:cstheme="minorHAnsi"/>
                <w:sz w:val="20"/>
                <w:szCs w:val="20"/>
              </w:rPr>
            </w:pPr>
            <w:r w:rsidRPr="00D77B53">
              <w:rPr>
                <w:rFonts w:asciiTheme="minorHAnsi" w:hAnsiTheme="minorHAnsi" w:cstheme="minorHAnsi"/>
                <w:b/>
                <w:sz w:val="20"/>
                <w:szCs w:val="20"/>
              </w:rPr>
              <w:t>Nouveaux décorés de 2019</w:t>
            </w:r>
          </w:p>
        </w:tc>
        <w:tc>
          <w:tcPr>
            <w:tcW w:w="2256" w:type="dxa"/>
            <w:tcBorders>
              <w:top w:val="single" w:sz="4" w:space="0" w:color="auto"/>
              <w:left w:val="single" w:sz="4" w:space="0" w:color="auto"/>
              <w:bottom w:val="single" w:sz="4" w:space="0" w:color="auto"/>
              <w:right w:val="single" w:sz="4" w:space="0" w:color="auto"/>
            </w:tcBorders>
            <w:shd w:val="clear" w:color="auto" w:fill="auto"/>
            <w:vAlign w:val="center"/>
          </w:tcPr>
          <w:p w:rsidR="001A250B" w:rsidRPr="00D77B53" w:rsidRDefault="001A250B" w:rsidP="00C16D52">
            <w:pPr>
              <w:jc w:val="center"/>
              <w:rPr>
                <w:rFonts w:asciiTheme="minorHAnsi" w:hAnsiTheme="minorHAnsi" w:cstheme="minorHAnsi"/>
                <w:sz w:val="20"/>
                <w:szCs w:val="20"/>
              </w:rPr>
            </w:pPr>
          </w:p>
        </w:tc>
        <w:tc>
          <w:tcPr>
            <w:tcW w:w="2149" w:type="dxa"/>
            <w:tcBorders>
              <w:top w:val="single" w:sz="4" w:space="0" w:color="auto"/>
              <w:left w:val="single" w:sz="4" w:space="0" w:color="auto"/>
              <w:bottom w:val="single" w:sz="4" w:space="0" w:color="auto"/>
              <w:right w:val="single" w:sz="4" w:space="0" w:color="auto"/>
            </w:tcBorders>
            <w:shd w:val="clear" w:color="auto" w:fill="000000" w:themeFill="text1"/>
            <w:noWrap/>
            <w:vAlign w:val="center"/>
          </w:tcPr>
          <w:p w:rsidR="001A250B" w:rsidRPr="00D77B53" w:rsidRDefault="001A250B" w:rsidP="00C16D52">
            <w:pPr>
              <w:jc w:val="center"/>
              <w:rPr>
                <w:rFonts w:asciiTheme="minorHAnsi" w:hAnsiTheme="minorHAnsi" w:cstheme="minorHAnsi"/>
                <w:sz w:val="20"/>
                <w:szCs w:val="20"/>
              </w:rPr>
            </w:pPr>
          </w:p>
        </w:tc>
      </w:tr>
      <w:tr w:rsidR="001A250B" w:rsidRPr="00D77B53" w:rsidTr="00642276">
        <w:trPr>
          <w:trHeight w:val="686"/>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rsidR="001A250B" w:rsidRPr="00D77B53" w:rsidRDefault="001A250B" w:rsidP="00C16D52">
            <w:pPr>
              <w:rPr>
                <w:rFonts w:asciiTheme="minorHAnsi" w:hAnsiTheme="minorHAnsi" w:cstheme="minorHAnsi"/>
                <w:sz w:val="20"/>
                <w:szCs w:val="20"/>
              </w:rPr>
            </w:pPr>
            <w:r w:rsidRPr="00D77B53">
              <w:rPr>
                <w:rFonts w:asciiTheme="minorHAnsi" w:hAnsiTheme="minorHAnsi" w:cstheme="minorHAnsi"/>
                <w:b/>
                <w:sz w:val="20"/>
                <w:szCs w:val="20"/>
              </w:rPr>
              <w:t>Prospects de 2018</w:t>
            </w:r>
          </w:p>
        </w:tc>
        <w:tc>
          <w:tcPr>
            <w:tcW w:w="2256" w:type="dxa"/>
            <w:vMerge w:val="restart"/>
            <w:tcBorders>
              <w:top w:val="single" w:sz="4" w:space="0" w:color="auto"/>
              <w:left w:val="single" w:sz="4" w:space="0" w:color="auto"/>
              <w:right w:val="single" w:sz="4" w:space="0" w:color="auto"/>
            </w:tcBorders>
            <w:shd w:val="clear" w:color="auto" w:fill="000000" w:themeFill="text1"/>
            <w:vAlign w:val="center"/>
          </w:tcPr>
          <w:p w:rsidR="001A250B" w:rsidRPr="00D77B53" w:rsidRDefault="001A250B" w:rsidP="00C16D52">
            <w:pPr>
              <w:jc w:val="center"/>
              <w:rPr>
                <w:rFonts w:asciiTheme="minorHAnsi" w:hAnsiTheme="minorHAnsi" w:cstheme="minorHAnsi"/>
                <w:sz w:val="20"/>
                <w:szCs w:val="20"/>
              </w:rPr>
            </w:pP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50B" w:rsidRPr="00D77B53" w:rsidRDefault="001A250B" w:rsidP="00C16D52">
            <w:pPr>
              <w:jc w:val="center"/>
              <w:rPr>
                <w:rFonts w:asciiTheme="minorHAnsi" w:hAnsiTheme="minorHAnsi" w:cstheme="minorHAnsi"/>
                <w:sz w:val="20"/>
                <w:szCs w:val="20"/>
              </w:rPr>
            </w:pPr>
          </w:p>
        </w:tc>
      </w:tr>
      <w:tr w:rsidR="001A250B" w:rsidRPr="00D77B53" w:rsidTr="00642276">
        <w:trPr>
          <w:trHeight w:val="686"/>
        </w:trPr>
        <w:tc>
          <w:tcPr>
            <w:tcW w:w="5323" w:type="dxa"/>
            <w:tcBorders>
              <w:top w:val="single" w:sz="4" w:space="0" w:color="auto"/>
              <w:left w:val="single" w:sz="4" w:space="0" w:color="auto"/>
              <w:bottom w:val="single" w:sz="4" w:space="0" w:color="auto"/>
              <w:right w:val="single" w:sz="4" w:space="0" w:color="auto"/>
            </w:tcBorders>
            <w:shd w:val="clear" w:color="auto" w:fill="auto"/>
            <w:vAlign w:val="center"/>
          </w:tcPr>
          <w:p w:rsidR="001A250B" w:rsidRPr="00D77B53" w:rsidRDefault="001A250B" w:rsidP="00C16D52">
            <w:pPr>
              <w:rPr>
                <w:rFonts w:asciiTheme="minorHAnsi" w:hAnsiTheme="minorHAnsi" w:cstheme="minorHAnsi"/>
                <w:b/>
                <w:sz w:val="20"/>
                <w:szCs w:val="20"/>
              </w:rPr>
            </w:pPr>
            <w:r w:rsidRPr="00D77B53">
              <w:rPr>
                <w:rFonts w:asciiTheme="minorHAnsi" w:hAnsiTheme="minorHAnsi" w:cstheme="minorHAnsi"/>
                <w:b/>
                <w:sz w:val="20"/>
                <w:szCs w:val="20"/>
              </w:rPr>
              <w:t>Prospects antérieurs à 2018</w:t>
            </w:r>
          </w:p>
        </w:tc>
        <w:tc>
          <w:tcPr>
            <w:tcW w:w="2256" w:type="dxa"/>
            <w:vMerge/>
            <w:tcBorders>
              <w:left w:val="single" w:sz="4" w:space="0" w:color="auto"/>
              <w:bottom w:val="single" w:sz="4" w:space="0" w:color="auto"/>
              <w:right w:val="single" w:sz="4" w:space="0" w:color="auto"/>
            </w:tcBorders>
            <w:shd w:val="clear" w:color="auto" w:fill="000000" w:themeFill="text1"/>
            <w:vAlign w:val="center"/>
          </w:tcPr>
          <w:p w:rsidR="001A250B" w:rsidRPr="00D77B53" w:rsidRDefault="001A250B" w:rsidP="00C16D52">
            <w:pPr>
              <w:jc w:val="center"/>
              <w:rPr>
                <w:rFonts w:asciiTheme="minorHAnsi" w:hAnsiTheme="minorHAnsi" w:cstheme="minorHAnsi"/>
                <w:sz w:val="20"/>
                <w:szCs w:val="20"/>
              </w:rPr>
            </w:pPr>
          </w:p>
        </w:tc>
        <w:tc>
          <w:tcPr>
            <w:tcW w:w="2149" w:type="dxa"/>
            <w:tcBorders>
              <w:top w:val="single" w:sz="4" w:space="0" w:color="auto"/>
              <w:left w:val="single" w:sz="4" w:space="0" w:color="auto"/>
              <w:bottom w:val="single" w:sz="4" w:space="0" w:color="auto"/>
              <w:right w:val="single" w:sz="4" w:space="0" w:color="auto"/>
            </w:tcBorders>
            <w:shd w:val="clear" w:color="auto" w:fill="auto"/>
            <w:noWrap/>
            <w:vAlign w:val="center"/>
          </w:tcPr>
          <w:p w:rsidR="001A250B" w:rsidRPr="00D77B53" w:rsidRDefault="001A250B" w:rsidP="00C16D52">
            <w:pPr>
              <w:jc w:val="center"/>
              <w:rPr>
                <w:rFonts w:asciiTheme="minorHAnsi" w:hAnsiTheme="minorHAnsi" w:cstheme="minorHAnsi"/>
                <w:sz w:val="20"/>
                <w:szCs w:val="20"/>
              </w:rPr>
            </w:pPr>
          </w:p>
        </w:tc>
      </w:tr>
    </w:tbl>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6C7E60" w:rsidRDefault="006C7E60" w:rsidP="00702976">
      <w:pPr>
        <w:rPr>
          <w:rFonts w:ascii="Arial" w:hAnsi="Arial" w:cs="Arial"/>
          <w:sz w:val="20"/>
          <w:szCs w:val="20"/>
        </w:rPr>
      </w:pPr>
    </w:p>
    <w:p w:rsidR="001A250B" w:rsidRDefault="001A250B" w:rsidP="00702976">
      <w:pPr>
        <w:rPr>
          <w:rFonts w:ascii="Arial" w:hAnsi="Arial" w:cs="Arial"/>
          <w:sz w:val="20"/>
          <w:szCs w:val="20"/>
        </w:rPr>
      </w:pPr>
    </w:p>
    <w:p w:rsidR="001A250B" w:rsidRDefault="001A250B" w:rsidP="00702976">
      <w:pPr>
        <w:rPr>
          <w:rFonts w:ascii="Arial" w:hAnsi="Arial" w:cs="Arial"/>
          <w:sz w:val="20"/>
          <w:szCs w:val="20"/>
        </w:rPr>
      </w:pPr>
    </w:p>
    <w:p w:rsidR="001A250B" w:rsidRDefault="001A250B" w:rsidP="00702976">
      <w:pPr>
        <w:rPr>
          <w:rFonts w:ascii="Arial" w:hAnsi="Arial" w:cs="Arial"/>
          <w:sz w:val="20"/>
          <w:szCs w:val="20"/>
        </w:rPr>
      </w:pPr>
    </w:p>
    <w:p w:rsidR="001A250B" w:rsidRDefault="001A250B" w:rsidP="00702976">
      <w:pPr>
        <w:rPr>
          <w:rFonts w:ascii="Arial" w:hAnsi="Arial" w:cs="Arial"/>
          <w:sz w:val="20"/>
          <w:szCs w:val="20"/>
        </w:rPr>
      </w:pPr>
    </w:p>
    <w:p w:rsidR="001A250B" w:rsidRDefault="001A250B" w:rsidP="00702976">
      <w:pPr>
        <w:rPr>
          <w:rFonts w:ascii="Arial" w:hAnsi="Arial" w:cs="Arial"/>
          <w:sz w:val="20"/>
          <w:szCs w:val="20"/>
        </w:rPr>
      </w:pPr>
    </w:p>
    <w:p w:rsidR="006C7E60" w:rsidRDefault="006C7E60" w:rsidP="00702976">
      <w:pPr>
        <w:rPr>
          <w:rFonts w:ascii="Arial" w:hAnsi="Arial" w:cs="Arial"/>
          <w:sz w:val="20"/>
          <w:szCs w:val="20"/>
        </w:rPr>
      </w:pPr>
    </w:p>
    <w:p w:rsidR="006C7E60" w:rsidRPr="00702976" w:rsidRDefault="006C7E60" w:rsidP="00702976">
      <w:pPr>
        <w:rPr>
          <w:rFonts w:ascii="Arial" w:hAnsi="Arial" w:cs="Arial"/>
          <w:sz w:val="20"/>
          <w:szCs w:val="20"/>
        </w:rPr>
      </w:pPr>
    </w:p>
    <w:p w:rsidR="00702976" w:rsidRDefault="00702976"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r>
        <w:rPr>
          <w:rFonts w:ascii="Arial" w:hAnsi="Arial" w:cs="Arial"/>
          <w:b/>
          <w:sz w:val="20"/>
          <w:szCs w:val="20"/>
        </w:rPr>
        <w:t>SUGGESTIONS ET COMMENTAIRES</w:t>
      </w: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702976" w:rsidRDefault="00702976"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E75BAE" w:rsidRDefault="00E75BAE"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2154D3" w:rsidRDefault="002154D3"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2154D3" w:rsidRDefault="002154D3"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2154D3" w:rsidRDefault="002154D3"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2154D3" w:rsidRDefault="002154D3"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2154D3" w:rsidRDefault="002154D3"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2154D3" w:rsidRDefault="002154D3"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6C7E60" w:rsidRDefault="006C7E60"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2154D3" w:rsidRDefault="002154D3" w:rsidP="00E75BAE">
      <w:pPr>
        <w:pBdr>
          <w:top w:val="single" w:sz="4" w:space="1" w:color="auto"/>
          <w:left w:val="single" w:sz="4" w:space="0" w:color="auto"/>
          <w:bottom w:val="single" w:sz="4" w:space="1" w:color="auto"/>
          <w:right w:val="single" w:sz="4" w:space="4" w:color="auto"/>
        </w:pBdr>
        <w:jc w:val="center"/>
        <w:rPr>
          <w:rFonts w:ascii="Arial" w:hAnsi="Arial" w:cs="Arial"/>
          <w:b/>
          <w:sz w:val="20"/>
          <w:szCs w:val="20"/>
        </w:rPr>
      </w:pPr>
    </w:p>
    <w:p w:rsidR="00B36311" w:rsidRPr="002154D3" w:rsidRDefault="00B36311" w:rsidP="00702976">
      <w:pPr>
        <w:rPr>
          <w:rFonts w:asciiTheme="minorHAnsi" w:hAnsiTheme="minorHAnsi" w:cstheme="minorHAnsi"/>
          <w:b/>
          <w:color w:val="000000" w:themeColor="text1"/>
          <w:sz w:val="22"/>
          <w:szCs w:val="22"/>
        </w:rPr>
      </w:pPr>
    </w:p>
    <w:sectPr w:rsidR="00B36311" w:rsidRPr="002154D3" w:rsidSect="00642276">
      <w:pgSz w:w="11906" w:h="16838"/>
      <w:pgMar w:top="590" w:right="838" w:bottom="539" w:left="114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084" w:rsidRDefault="007A3084" w:rsidP="00F81A5F">
      <w:r>
        <w:separator/>
      </w:r>
    </w:p>
  </w:endnote>
  <w:endnote w:type="continuationSeparator" w:id="0">
    <w:p w:rsidR="007A3084" w:rsidRDefault="007A3084" w:rsidP="00F81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4D"/>
    <w:family w:val="roman"/>
    <w:pitch w:val="variable"/>
    <w:sig w:usb0="00000003" w:usb1="00000000" w:usb2="00000000" w:usb3="00000000" w:csb0="00000001" w:csb1="00000000"/>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084" w:rsidRDefault="007A3084" w:rsidP="00F81A5F">
      <w:r>
        <w:separator/>
      </w:r>
    </w:p>
  </w:footnote>
  <w:footnote w:type="continuationSeparator" w:id="0">
    <w:p w:rsidR="007A3084" w:rsidRDefault="007A3084" w:rsidP="00F81A5F">
      <w:r>
        <w:continuationSeparator/>
      </w:r>
    </w:p>
  </w:footnote>
  <w:footnote w:id="1">
    <w:p w:rsidR="00C16D52" w:rsidRPr="00D77B53" w:rsidRDefault="00C16D52" w:rsidP="00F81A5F">
      <w:pPr>
        <w:pStyle w:val="Notedebasdepage"/>
        <w:jc w:val="both"/>
        <w:rPr>
          <w:rFonts w:asciiTheme="minorHAnsi" w:hAnsiTheme="minorHAnsi" w:cstheme="minorHAnsi"/>
          <w:sz w:val="18"/>
          <w:szCs w:val="18"/>
        </w:rPr>
      </w:pPr>
      <w:r w:rsidRPr="00D77B53">
        <w:rPr>
          <w:rStyle w:val="Appelnotedebasdep"/>
          <w:rFonts w:asciiTheme="minorHAnsi" w:hAnsiTheme="minorHAnsi" w:cstheme="minorHAnsi"/>
          <w:sz w:val="18"/>
          <w:szCs w:val="18"/>
        </w:rPr>
        <w:footnoteRef/>
      </w:r>
      <w:r w:rsidRPr="00D77B53">
        <w:rPr>
          <w:rFonts w:asciiTheme="minorHAnsi" w:hAnsiTheme="minorHAnsi" w:cstheme="minorHAnsi"/>
          <w:sz w:val="18"/>
          <w:szCs w:val="18"/>
        </w:rPr>
        <w:t xml:space="preserve"> Si vous souhaitez donner plus d’information sur la nature de vos actions menées, vous êtes invités à utiliser la page « commentaires » en dernière page du compte-rendu d’activité.</w:t>
      </w:r>
    </w:p>
  </w:footnote>
  <w:footnote w:id="2">
    <w:p w:rsidR="00C16D52" w:rsidRDefault="00C16D52">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F4247"/>
    <w:multiLevelType w:val="hybridMultilevel"/>
    <w:tmpl w:val="29A29F9A"/>
    <w:lvl w:ilvl="0" w:tplc="5F246CE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B7D5B49"/>
    <w:multiLevelType w:val="hybridMultilevel"/>
    <w:tmpl w:val="F744A92C"/>
    <w:lvl w:ilvl="0" w:tplc="6E44A6D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7127A"/>
    <w:multiLevelType w:val="hybridMultilevel"/>
    <w:tmpl w:val="AF98D85A"/>
    <w:lvl w:ilvl="0" w:tplc="13F618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626F2B"/>
    <w:multiLevelType w:val="hybridMultilevel"/>
    <w:tmpl w:val="1340DE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966E9"/>
    <w:multiLevelType w:val="hybridMultilevel"/>
    <w:tmpl w:val="38DA8608"/>
    <w:lvl w:ilvl="0" w:tplc="44C48344">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60323A2"/>
    <w:multiLevelType w:val="hybridMultilevel"/>
    <w:tmpl w:val="875C6E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066113"/>
    <w:multiLevelType w:val="hybridMultilevel"/>
    <w:tmpl w:val="AD5AE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717244"/>
    <w:multiLevelType w:val="hybridMultilevel"/>
    <w:tmpl w:val="DCF42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E4B6944"/>
    <w:multiLevelType w:val="hybridMultilevel"/>
    <w:tmpl w:val="BE4CDCBC"/>
    <w:lvl w:ilvl="0" w:tplc="719290A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08B32DF"/>
    <w:multiLevelType w:val="hybridMultilevel"/>
    <w:tmpl w:val="BA804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1D3545E"/>
    <w:multiLevelType w:val="hybridMultilevel"/>
    <w:tmpl w:val="E4F8BC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88477D9"/>
    <w:multiLevelType w:val="hybridMultilevel"/>
    <w:tmpl w:val="E32CC1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BEB1577"/>
    <w:multiLevelType w:val="hybridMultilevel"/>
    <w:tmpl w:val="54EEC2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4A55FC8"/>
    <w:multiLevelType w:val="hybridMultilevel"/>
    <w:tmpl w:val="9D901334"/>
    <w:lvl w:ilvl="0" w:tplc="040C0001">
      <w:start w:val="1"/>
      <w:numFmt w:val="bullet"/>
      <w:lvlText w:val=""/>
      <w:lvlJc w:val="left"/>
      <w:pPr>
        <w:ind w:left="720" w:hanging="360"/>
      </w:pPr>
      <w:rPr>
        <w:rFonts w:ascii="Symbol" w:hAnsi="Symbol"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90521F1"/>
    <w:multiLevelType w:val="hybridMultilevel"/>
    <w:tmpl w:val="BC8251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B13062A"/>
    <w:multiLevelType w:val="multilevel"/>
    <w:tmpl w:val="449ED98E"/>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16" w15:restartNumberingAfterBreak="0">
    <w:nsid w:val="3C1D73CC"/>
    <w:multiLevelType w:val="hybridMultilevel"/>
    <w:tmpl w:val="F00694FE"/>
    <w:lvl w:ilvl="0" w:tplc="040C0001">
      <w:start w:val="1"/>
      <w:numFmt w:val="bullet"/>
      <w:lvlText w:val=""/>
      <w:lvlJc w:val="left"/>
      <w:pPr>
        <w:ind w:left="720" w:hanging="360"/>
      </w:pPr>
      <w:rPr>
        <w:rFonts w:ascii="Symbol" w:hAnsi="Symbo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1093F9F"/>
    <w:multiLevelType w:val="hybridMultilevel"/>
    <w:tmpl w:val="D97041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2C77BC6"/>
    <w:multiLevelType w:val="hybridMultilevel"/>
    <w:tmpl w:val="370085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EA847CF"/>
    <w:multiLevelType w:val="hybridMultilevel"/>
    <w:tmpl w:val="432E9998"/>
    <w:lvl w:ilvl="0" w:tplc="DEA2A880">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E376E7"/>
    <w:multiLevelType w:val="hybridMultilevel"/>
    <w:tmpl w:val="7DD83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FF109FC"/>
    <w:multiLevelType w:val="hybridMultilevel"/>
    <w:tmpl w:val="3ABCC4CA"/>
    <w:lvl w:ilvl="0" w:tplc="08DA054A">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1CF4AF0"/>
    <w:multiLevelType w:val="hybridMultilevel"/>
    <w:tmpl w:val="B172ED36"/>
    <w:lvl w:ilvl="0" w:tplc="EF88C57C">
      <w:start w:val="1"/>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2B81453"/>
    <w:multiLevelType w:val="hybridMultilevel"/>
    <w:tmpl w:val="D4CC16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0B377C"/>
    <w:multiLevelType w:val="hybridMultilevel"/>
    <w:tmpl w:val="AD9CB9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1A1D21"/>
    <w:multiLevelType w:val="hybridMultilevel"/>
    <w:tmpl w:val="719CFD1C"/>
    <w:lvl w:ilvl="0" w:tplc="040C0003">
      <w:start w:val="1"/>
      <w:numFmt w:val="bullet"/>
      <w:lvlText w:val="o"/>
      <w:lvlJc w:val="left"/>
      <w:pPr>
        <w:ind w:left="1776" w:hanging="360"/>
      </w:pPr>
      <w:rPr>
        <w:rFonts w:ascii="Courier New" w:hAnsi="Courier New" w:cs="Courier New"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26" w15:restartNumberingAfterBreak="0">
    <w:nsid w:val="5D251333"/>
    <w:multiLevelType w:val="hybridMultilevel"/>
    <w:tmpl w:val="67DA6D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DAB3FE2"/>
    <w:multiLevelType w:val="hybridMultilevel"/>
    <w:tmpl w:val="108C52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F4E7FAE"/>
    <w:multiLevelType w:val="hybridMultilevel"/>
    <w:tmpl w:val="1BE693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8025822"/>
    <w:multiLevelType w:val="hybridMultilevel"/>
    <w:tmpl w:val="A9CEEC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9786673"/>
    <w:multiLevelType w:val="hybridMultilevel"/>
    <w:tmpl w:val="3A0684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BA035DB"/>
    <w:multiLevelType w:val="hybridMultilevel"/>
    <w:tmpl w:val="7D3E3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C722108"/>
    <w:multiLevelType w:val="hybridMultilevel"/>
    <w:tmpl w:val="6DD4D01E"/>
    <w:lvl w:ilvl="0" w:tplc="C794F07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D6E5809"/>
    <w:multiLevelType w:val="hybridMultilevel"/>
    <w:tmpl w:val="4D38D556"/>
    <w:lvl w:ilvl="0" w:tplc="D616C7E6">
      <w:numFmt w:val="bullet"/>
      <w:lvlText w:val="-"/>
      <w:lvlJc w:val="left"/>
      <w:pPr>
        <w:ind w:left="2484" w:hanging="360"/>
      </w:pPr>
      <w:rPr>
        <w:rFonts w:ascii="Arial" w:eastAsia="Times New Roman" w:hAnsi="Arial" w:cs="Arial"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34" w15:restartNumberingAfterBreak="0">
    <w:nsid w:val="6FD87F0A"/>
    <w:multiLevelType w:val="hybridMultilevel"/>
    <w:tmpl w:val="DD5821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B20AA9"/>
    <w:multiLevelType w:val="multilevel"/>
    <w:tmpl w:val="331E724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4F7760D"/>
    <w:multiLevelType w:val="hybridMultilevel"/>
    <w:tmpl w:val="4DB6B9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0B047C"/>
    <w:multiLevelType w:val="hybridMultilevel"/>
    <w:tmpl w:val="8070CD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8313302"/>
    <w:multiLevelType w:val="hybridMultilevel"/>
    <w:tmpl w:val="075E0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3"/>
  </w:num>
  <w:num w:numId="2">
    <w:abstractNumId w:val="20"/>
  </w:num>
  <w:num w:numId="3">
    <w:abstractNumId w:val="32"/>
  </w:num>
  <w:num w:numId="4">
    <w:abstractNumId w:val="27"/>
  </w:num>
  <w:num w:numId="5">
    <w:abstractNumId w:val="9"/>
  </w:num>
  <w:num w:numId="6">
    <w:abstractNumId w:val="22"/>
  </w:num>
  <w:num w:numId="7">
    <w:abstractNumId w:val="37"/>
  </w:num>
  <w:num w:numId="8">
    <w:abstractNumId w:val="29"/>
  </w:num>
  <w:num w:numId="9">
    <w:abstractNumId w:val="2"/>
  </w:num>
  <w:num w:numId="10">
    <w:abstractNumId w:val="14"/>
  </w:num>
  <w:num w:numId="11">
    <w:abstractNumId w:val="34"/>
  </w:num>
  <w:num w:numId="12">
    <w:abstractNumId w:val="8"/>
  </w:num>
  <w:num w:numId="13">
    <w:abstractNumId w:val="12"/>
  </w:num>
  <w:num w:numId="14">
    <w:abstractNumId w:val="11"/>
  </w:num>
  <w:num w:numId="15">
    <w:abstractNumId w:val="36"/>
  </w:num>
  <w:num w:numId="16">
    <w:abstractNumId w:val="4"/>
  </w:num>
  <w:num w:numId="17">
    <w:abstractNumId w:val="13"/>
  </w:num>
  <w:num w:numId="18">
    <w:abstractNumId w:val="38"/>
  </w:num>
  <w:num w:numId="19">
    <w:abstractNumId w:val="1"/>
  </w:num>
  <w:num w:numId="20">
    <w:abstractNumId w:val="10"/>
  </w:num>
  <w:num w:numId="21">
    <w:abstractNumId w:val="26"/>
  </w:num>
  <w:num w:numId="22">
    <w:abstractNumId w:val="28"/>
  </w:num>
  <w:num w:numId="23">
    <w:abstractNumId w:val="0"/>
  </w:num>
  <w:num w:numId="24">
    <w:abstractNumId w:val="30"/>
  </w:num>
  <w:num w:numId="25">
    <w:abstractNumId w:val="31"/>
  </w:num>
  <w:num w:numId="26">
    <w:abstractNumId w:val="3"/>
  </w:num>
  <w:num w:numId="27">
    <w:abstractNumId w:val="16"/>
  </w:num>
  <w:num w:numId="28">
    <w:abstractNumId w:val="18"/>
  </w:num>
  <w:num w:numId="29">
    <w:abstractNumId w:val="24"/>
  </w:num>
  <w:num w:numId="30">
    <w:abstractNumId w:val="5"/>
  </w:num>
  <w:num w:numId="31">
    <w:abstractNumId w:val="19"/>
  </w:num>
  <w:num w:numId="32">
    <w:abstractNumId w:val="7"/>
  </w:num>
  <w:num w:numId="33">
    <w:abstractNumId w:val="17"/>
  </w:num>
  <w:num w:numId="34">
    <w:abstractNumId w:val="25"/>
  </w:num>
  <w:num w:numId="35">
    <w:abstractNumId w:val="6"/>
  </w:num>
  <w:num w:numId="36">
    <w:abstractNumId w:val="21"/>
  </w:num>
  <w:num w:numId="37">
    <w:abstractNumId w:val="23"/>
  </w:num>
  <w:num w:numId="38">
    <w:abstractNumId w:val="35"/>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355"/>
    <w:rsid w:val="0001332D"/>
    <w:rsid w:val="00017601"/>
    <w:rsid w:val="00033452"/>
    <w:rsid w:val="000434AF"/>
    <w:rsid w:val="00045DDB"/>
    <w:rsid w:val="00046D0A"/>
    <w:rsid w:val="000619EC"/>
    <w:rsid w:val="0006202D"/>
    <w:rsid w:val="000777D0"/>
    <w:rsid w:val="000849B8"/>
    <w:rsid w:val="00092B51"/>
    <w:rsid w:val="000940B4"/>
    <w:rsid w:val="000B603E"/>
    <w:rsid w:val="000B62EB"/>
    <w:rsid w:val="000C6414"/>
    <w:rsid w:val="000D2B54"/>
    <w:rsid w:val="000F3CA8"/>
    <w:rsid w:val="001028AE"/>
    <w:rsid w:val="0010374D"/>
    <w:rsid w:val="00103D77"/>
    <w:rsid w:val="00107019"/>
    <w:rsid w:val="00123C5E"/>
    <w:rsid w:val="001369F2"/>
    <w:rsid w:val="0014451E"/>
    <w:rsid w:val="001620A1"/>
    <w:rsid w:val="00163043"/>
    <w:rsid w:val="0016457E"/>
    <w:rsid w:val="001973B1"/>
    <w:rsid w:val="001A250B"/>
    <w:rsid w:val="001A73BB"/>
    <w:rsid w:val="001F2095"/>
    <w:rsid w:val="001F4082"/>
    <w:rsid w:val="002017D1"/>
    <w:rsid w:val="002154D3"/>
    <w:rsid w:val="00222FB3"/>
    <w:rsid w:val="002240F8"/>
    <w:rsid w:val="00230BB0"/>
    <w:rsid w:val="00246840"/>
    <w:rsid w:val="00247D35"/>
    <w:rsid w:val="00274DF3"/>
    <w:rsid w:val="00287941"/>
    <w:rsid w:val="00295427"/>
    <w:rsid w:val="002A2A07"/>
    <w:rsid w:val="002A3564"/>
    <w:rsid w:val="002B3FAD"/>
    <w:rsid w:val="002D1F7A"/>
    <w:rsid w:val="002D7E7D"/>
    <w:rsid w:val="003137B2"/>
    <w:rsid w:val="00324B0A"/>
    <w:rsid w:val="0037660A"/>
    <w:rsid w:val="00392E5F"/>
    <w:rsid w:val="003B5063"/>
    <w:rsid w:val="003C08D0"/>
    <w:rsid w:val="003C3F98"/>
    <w:rsid w:val="003D7FE4"/>
    <w:rsid w:val="003E2E65"/>
    <w:rsid w:val="00470AA1"/>
    <w:rsid w:val="004735D5"/>
    <w:rsid w:val="00475B6B"/>
    <w:rsid w:val="0049730F"/>
    <w:rsid w:val="004A46B0"/>
    <w:rsid w:val="004E5EB1"/>
    <w:rsid w:val="00551946"/>
    <w:rsid w:val="00551FD7"/>
    <w:rsid w:val="0056526F"/>
    <w:rsid w:val="00583908"/>
    <w:rsid w:val="005B7FFD"/>
    <w:rsid w:val="005F117E"/>
    <w:rsid w:val="006208D4"/>
    <w:rsid w:val="00641F14"/>
    <w:rsid w:val="00642276"/>
    <w:rsid w:val="00643776"/>
    <w:rsid w:val="00653DB9"/>
    <w:rsid w:val="0066122A"/>
    <w:rsid w:val="00662938"/>
    <w:rsid w:val="00677F69"/>
    <w:rsid w:val="006830A1"/>
    <w:rsid w:val="0068780E"/>
    <w:rsid w:val="006B2F8B"/>
    <w:rsid w:val="006B499B"/>
    <w:rsid w:val="006B7B45"/>
    <w:rsid w:val="006B7C15"/>
    <w:rsid w:val="006C7E60"/>
    <w:rsid w:val="006D1075"/>
    <w:rsid w:val="006D1802"/>
    <w:rsid w:val="006D462E"/>
    <w:rsid w:val="006E1356"/>
    <w:rsid w:val="00702976"/>
    <w:rsid w:val="0072045A"/>
    <w:rsid w:val="00730F67"/>
    <w:rsid w:val="00733949"/>
    <w:rsid w:val="00733E94"/>
    <w:rsid w:val="00754F6D"/>
    <w:rsid w:val="007A3084"/>
    <w:rsid w:val="007A7E96"/>
    <w:rsid w:val="007B5355"/>
    <w:rsid w:val="007B5896"/>
    <w:rsid w:val="007C2571"/>
    <w:rsid w:val="007D7843"/>
    <w:rsid w:val="007F5378"/>
    <w:rsid w:val="00814B8D"/>
    <w:rsid w:val="00815991"/>
    <w:rsid w:val="00836D91"/>
    <w:rsid w:val="00845406"/>
    <w:rsid w:val="00891A76"/>
    <w:rsid w:val="009031AE"/>
    <w:rsid w:val="00916779"/>
    <w:rsid w:val="00947246"/>
    <w:rsid w:val="00950C57"/>
    <w:rsid w:val="00956FEC"/>
    <w:rsid w:val="0097620F"/>
    <w:rsid w:val="009E3D72"/>
    <w:rsid w:val="009F1A9F"/>
    <w:rsid w:val="009F2CD4"/>
    <w:rsid w:val="00A1609F"/>
    <w:rsid w:val="00A169DC"/>
    <w:rsid w:val="00A20457"/>
    <w:rsid w:val="00A33B39"/>
    <w:rsid w:val="00A43DC8"/>
    <w:rsid w:val="00A821AD"/>
    <w:rsid w:val="00A966A7"/>
    <w:rsid w:val="00AA0888"/>
    <w:rsid w:val="00AA30F6"/>
    <w:rsid w:val="00AE732F"/>
    <w:rsid w:val="00B06B85"/>
    <w:rsid w:val="00B11FE7"/>
    <w:rsid w:val="00B17808"/>
    <w:rsid w:val="00B17BA8"/>
    <w:rsid w:val="00B26B00"/>
    <w:rsid w:val="00B36311"/>
    <w:rsid w:val="00B57D68"/>
    <w:rsid w:val="00B648DB"/>
    <w:rsid w:val="00B71758"/>
    <w:rsid w:val="00B95FA9"/>
    <w:rsid w:val="00BD3B71"/>
    <w:rsid w:val="00C16D52"/>
    <w:rsid w:val="00C23566"/>
    <w:rsid w:val="00C46E78"/>
    <w:rsid w:val="00C57401"/>
    <w:rsid w:val="00C60679"/>
    <w:rsid w:val="00C62A4F"/>
    <w:rsid w:val="00C64ACD"/>
    <w:rsid w:val="00C96C9B"/>
    <w:rsid w:val="00CA1CFE"/>
    <w:rsid w:val="00CB6E7F"/>
    <w:rsid w:val="00CC3386"/>
    <w:rsid w:val="00CC3523"/>
    <w:rsid w:val="00CD2B54"/>
    <w:rsid w:val="00D1566F"/>
    <w:rsid w:val="00D4241B"/>
    <w:rsid w:val="00D55429"/>
    <w:rsid w:val="00D60803"/>
    <w:rsid w:val="00D655F5"/>
    <w:rsid w:val="00D756C4"/>
    <w:rsid w:val="00D77B53"/>
    <w:rsid w:val="00DB59B9"/>
    <w:rsid w:val="00E21222"/>
    <w:rsid w:val="00E6454F"/>
    <w:rsid w:val="00E645D5"/>
    <w:rsid w:val="00E75BAE"/>
    <w:rsid w:val="00E8601E"/>
    <w:rsid w:val="00E9286C"/>
    <w:rsid w:val="00EC6430"/>
    <w:rsid w:val="00EE32B7"/>
    <w:rsid w:val="00F034F2"/>
    <w:rsid w:val="00F1517B"/>
    <w:rsid w:val="00F17E9A"/>
    <w:rsid w:val="00F26537"/>
    <w:rsid w:val="00F26CBD"/>
    <w:rsid w:val="00F524ED"/>
    <w:rsid w:val="00F5354E"/>
    <w:rsid w:val="00F81A5F"/>
    <w:rsid w:val="00FB0F62"/>
    <w:rsid w:val="00FB35DF"/>
    <w:rsid w:val="00FC66E3"/>
    <w:rsid w:val="00FC6A79"/>
    <w:rsid w:val="00FD5736"/>
    <w:rsid w:val="00FE6C1E"/>
    <w:rsid w:val="00FF4B8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83731"/>
  <w15:docId w15:val="{51B1DB50-3DC8-B340-905C-5D91D4185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28AE"/>
    <w:rPr>
      <w:sz w:val="24"/>
      <w:szCs w:val="24"/>
    </w:rPr>
  </w:style>
  <w:style w:type="paragraph" w:styleId="Titre1">
    <w:name w:val="heading 1"/>
    <w:basedOn w:val="Normal"/>
    <w:next w:val="Normal"/>
    <w:link w:val="Titre1Car"/>
    <w:uiPriority w:val="9"/>
    <w:qFormat/>
    <w:rsid w:val="0064227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B5355"/>
    <w:rPr>
      <w:rFonts w:ascii="Tahoma" w:hAnsi="Tahoma" w:cs="Tahoma"/>
      <w:sz w:val="16"/>
      <w:szCs w:val="16"/>
    </w:rPr>
  </w:style>
  <w:style w:type="character" w:customStyle="1" w:styleId="TextedebullesCar">
    <w:name w:val="Texte de bulles Car"/>
    <w:link w:val="Textedebulles"/>
    <w:uiPriority w:val="99"/>
    <w:semiHidden/>
    <w:rsid w:val="007B5355"/>
    <w:rPr>
      <w:rFonts w:ascii="Tahoma" w:hAnsi="Tahoma" w:cs="Tahoma"/>
      <w:sz w:val="16"/>
      <w:szCs w:val="16"/>
    </w:rPr>
  </w:style>
  <w:style w:type="paragraph" w:customStyle="1" w:styleId="Rfrence">
    <w:name w:val="Référence"/>
    <w:basedOn w:val="Normal"/>
    <w:rsid w:val="00AA0888"/>
    <w:pPr>
      <w:overflowPunct w:val="0"/>
      <w:autoSpaceDE w:val="0"/>
      <w:autoSpaceDN w:val="0"/>
      <w:adjustRightInd w:val="0"/>
      <w:spacing w:before="400" w:after="400"/>
      <w:textAlignment w:val="baseline"/>
    </w:pPr>
    <w:rPr>
      <w:sz w:val="16"/>
      <w:szCs w:val="20"/>
    </w:rPr>
  </w:style>
  <w:style w:type="paragraph" w:customStyle="1" w:styleId="Corpsdelettre">
    <w:name w:val="Corps de lettre"/>
    <w:basedOn w:val="Normal"/>
    <w:rsid w:val="00AA0888"/>
    <w:pPr>
      <w:overflowPunct w:val="0"/>
      <w:autoSpaceDE w:val="0"/>
      <w:autoSpaceDN w:val="0"/>
      <w:adjustRightInd w:val="0"/>
      <w:spacing w:before="400"/>
      <w:ind w:left="851"/>
      <w:textAlignment w:val="baseline"/>
    </w:pPr>
    <w:rPr>
      <w:szCs w:val="20"/>
    </w:rPr>
  </w:style>
  <w:style w:type="character" w:customStyle="1" w:styleId="apple-converted-space">
    <w:name w:val="apple-converted-space"/>
    <w:rsid w:val="000B603E"/>
  </w:style>
  <w:style w:type="paragraph" w:styleId="Paragraphedeliste">
    <w:name w:val="List Paragraph"/>
    <w:basedOn w:val="Normal"/>
    <w:uiPriority w:val="34"/>
    <w:qFormat/>
    <w:rsid w:val="0049730F"/>
    <w:pPr>
      <w:ind w:left="720"/>
      <w:contextualSpacing/>
    </w:pPr>
  </w:style>
  <w:style w:type="character" w:styleId="Lienhypertexte">
    <w:name w:val="Hyperlink"/>
    <w:basedOn w:val="Policepardfaut"/>
    <w:uiPriority w:val="99"/>
    <w:unhideWhenUsed/>
    <w:rsid w:val="007B5896"/>
    <w:rPr>
      <w:color w:val="0563C1" w:themeColor="hyperlink"/>
      <w:u w:val="single"/>
    </w:rPr>
  </w:style>
  <w:style w:type="paragraph" w:styleId="NormalWeb">
    <w:name w:val="Normal (Web)"/>
    <w:basedOn w:val="Normal"/>
    <w:uiPriority w:val="99"/>
    <w:unhideWhenUsed/>
    <w:rsid w:val="00E75BAE"/>
    <w:pPr>
      <w:spacing w:before="100" w:beforeAutospacing="1" w:after="100" w:afterAutospacing="1"/>
    </w:pPr>
  </w:style>
  <w:style w:type="character" w:styleId="Lienhypertextesuivivisit">
    <w:name w:val="FollowedHyperlink"/>
    <w:basedOn w:val="Policepardfaut"/>
    <w:uiPriority w:val="99"/>
    <w:semiHidden/>
    <w:unhideWhenUsed/>
    <w:rsid w:val="000940B4"/>
    <w:rPr>
      <w:color w:val="954F72" w:themeColor="followedHyperlink"/>
      <w:u w:val="single"/>
    </w:rPr>
  </w:style>
  <w:style w:type="paragraph" w:styleId="Notedebasdepage">
    <w:name w:val="footnote text"/>
    <w:basedOn w:val="Normal"/>
    <w:link w:val="NotedebasdepageCar"/>
    <w:uiPriority w:val="99"/>
    <w:semiHidden/>
    <w:unhideWhenUsed/>
    <w:rsid w:val="00F81A5F"/>
    <w:rPr>
      <w:sz w:val="20"/>
      <w:szCs w:val="20"/>
    </w:rPr>
  </w:style>
  <w:style w:type="character" w:customStyle="1" w:styleId="NotedebasdepageCar">
    <w:name w:val="Note de bas de page Car"/>
    <w:basedOn w:val="Policepardfaut"/>
    <w:link w:val="Notedebasdepage"/>
    <w:uiPriority w:val="99"/>
    <w:semiHidden/>
    <w:rsid w:val="00F81A5F"/>
  </w:style>
  <w:style w:type="character" w:styleId="Appelnotedebasdep">
    <w:name w:val="footnote reference"/>
    <w:basedOn w:val="Policepardfaut"/>
    <w:uiPriority w:val="99"/>
    <w:semiHidden/>
    <w:unhideWhenUsed/>
    <w:rsid w:val="00F81A5F"/>
    <w:rPr>
      <w:vertAlign w:val="superscript"/>
    </w:rPr>
  </w:style>
  <w:style w:type="paragraph" w:styleId="Sansinterligne">
    <w:name w:val="No Spacing"/>
    <w:uiPriority w:val="1"/>
    <w:qFormat/>
    <w:rsid w:val="00107019"/>
    <w:rPr>
      <w:sz w:val="24"/>
      <w:szCs w:val="24"/>
    </w:rPr>
  </w:style>
  <w:style w:type="character" w:customStyle="1" w:styleId="Titre1Car">
    <w:name w:val="Titre 1 Car"/>
    <w:basedOn w:val="Policepardfaut"/>
    <w:link w:val="Titre1"/>
    <w:uiPriority w:val="9"/>
    <w:rsid w:val="006422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98179">
      <w:bodyDiv w:val="1"/>
      <w:marLeft w:val="0"/>
      <w:marRight w:val="0"/>
      <w:marTop w:val="0"/>
      <w:marBottom w:val="0"/>
      <w:divBdr>
        <w:top w:val="none" w:sz="0" w:space="0" w:color="auto"/>
        <w:left w:val="none" w:sz="0" w:space="0" w:color="auto"/>
        <w:bottom w:val="none" w:sz="0" w:space="0" w:color="auto"/>
        <w:right w:val="none" w:sz="0" w:space="0" w:color="auto"/>
      </w:divBdr>
    </w:div>
    <w:div w:id="474302932">
      <w:bodyDiv w:val="1"/>
      <w:marLeft w:val="0"/>
      <w:marRight w:val="0"/>
      <w:marTop w:val="0"/>
      <w:marBottom w:val="0"/>
      <w:divBdr>
        <w:top w:val="none" w:sz="0" w:space="0" w:color="auto"/>
        <w:left w:val="none" w:sz="0" w:space="0" w:color="auto"/>
        <w:bottom w:val="none" w:sz="0" w:space="0" w:color="auto"/>
        <w:right w:val="none" w:sz="0" w:space="0" w:color="auto"/>
      </w:divBdr>
    </w:div>
    <w:div w:id="1250308569">
      <w:bodyDiv w:val="1"/>
      <w:marLeft w:val="0"/>
      <w:marRight w:val="0"/>
      <w:marTop w:val="0"/>
      <w:marBottom w:val="0"/>
      <w:divBdr>
        <w:top w:val="none" w:sz="0" w:space="0" w:color="auto"/>
        <w:left w:val="none" w:sz="0" w:space="0" w:color="auto"/>
        <w:bottom w:val="none" w:sz="0" w:space="0" w:color="auto"/>
        <w:right w:val="none" w:sz="0" w:space="0" w:color="auto"/>
      </w:divBdr>
    </w:div>
    <w:div w:id="1359509018">
      <w:bodyDiv w:val="1"/>
      <w:marLeft w:val="0"/>
      <w:marRight w:val="0"/>
      <w:marTop w:val="0"/>
      <w:marBottom w:val="0"/>
      <w:divBdr>
        <w:top w:val="none" w:sz="0" w:space="0" w:color="auto"/>
        <w:left w:val="none" w:sz="0" w:space="0" w:color="auto"/>
        <w:bottom w:val="none" w:sz="0" w:space="0" w:color="auto"/>
        <w:right w:val="none" w:sz="0" w:space="0" w:color="auto"/>
      </w:divBdr>
    </w:div>
    <w:div w:id="1514881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34410-B10A-2F41-85B9-0FB9CF9FB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6</Pages>
  <Words>1212</Words>
  <Characters>6671</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c:creator>
  <cp:keywords/>
  <cp:lastModifiedBy>Jean-Marie Lucas</cp:lastModifiedBy>
  <cp:revision>6</cp:revision>
  <cp:lastPrinted>2018-10-17T08:14:00Z</cp:lastPrinted>
  <dcterms:created xsi:type="dcterms:W3CDTF">2018-10-17T08:14:00Z</dcterms:created>
  <dcterms:modified xsi:type="dcterms:W3CDTF">2018-10-17T08:56:00Z</dcterms:modified>
</cp:coreProperties>
</file>